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CellMar>
          <w:left w:w="0" w:type="dxa"/>
          <w:right w:w="0" w:type="dxa"/>
        </w:tblCellMar>
        <w:tblLook w:val="04A0" w:firstRow="1" w:lastRow="0" w:firstColumn="1" w:lastColumn="0" w:noHBand="0" w:noVBand="1"/>
      </w:tblPr>
      <w:tblGrid>
        <w:gridCol w:w="3121"/>
        <w:gridCol w:w="5951"/>
      </w:tblGrid>
      <w:tr w:rsidR="00751ED4" w:rsidRPr="00751ED4" w:rsidTr="00BE39ED">
        <w:trPr>
          <w:trHeight w:val="708"/>
          <w:tblCellSpacing w:w="0" w:type="dxa"/>
          <w:jc w:val="center"/>
        </w:trPr>
        <w:tc>
          <w:tcPr>
            <w:tcW w:w="3180" w:type="dxa"/>
            <w:tcMar>
              <w:top w:w="0" w:type="dxa"/>
              <w:left w:w="108" w:type="dxa"/>
              <w:bottom w:w="0" w:type="dxa"/>
              <w:right w:w="108" w:type="dxa"/>
            </w:tcMar>
            <w:hideMark/>
          </w:tcPr>
          <w:p w:rsidR="003D1E41" w:rsidRPr="00751ED4" w:rsidRDefault="003D1E41" w:rsidP="00BE39ED">
            <w:pPr>
              <w:spacing w:before="0"/>
              <w:jc w:val="center"/>
              <w:rPr>
                <w:rFonts w:eastAsia="Times New Roman" w:cs="Times New Roman"/>
                <w:bCs/>
                <w:color w:val="000000" w:themeColor="text1"/>
                <w:sz w:val="26"/>
                <w:szCs w:val="26"/>
                <w:highlight w:val="white"/>
              </w:rPr>
            </w:pPr>
            <w:r w:rsidRPr="00751ED4">
              <w:rPr>
                <w:rFonts w:eastAsia="Times New Roman" w:cs="Times New Roman"/>
                <w:noProof/>
                <w:color w:val="000000" w:themeColor="text1"/>
                <w:sz w:val="26"/>
                <w:szCs w:val="26"/>
              </w:rPr>
              <w:t xml:space="preserve">UBND </w:t>
            </w:r>
            <w:r w:rsidRPr="00751ED4">
              <w:rPr>
                <w:rFonts w:eastAsia="Times New Roman" w:cs="Times New Roman"/>
                <w:bCs/>
                <w:color w:val="000000" w:themeColor="text1"/>
                <w:sz w:val="26"/>
                <w:szCs w:val="26"/>
                <w:highlight w:val="white"/>
                <w:lang w:val="vi-VN"/>
              </w:rPr>
              <w:t xml:space="preserve">TỈNH </w:t>
            </w:r>
            <w:r w:rsidRPr="00751ED4">
              <w:rPr>
                <w:rFonts w:eastAsia="Times New Roman" w:cs="Times New Roman"/>
                <w:bCs/>
                <w:color w:val="000000" w:themeColor="text1"/>
                <w:sz w:val="26"/>
                <w:szCs w:val="26"/>
                <w:highlight w:val="white"/>
              </w:rPr>
              <w:t>SƠN LA</w:t>
            </w:r>
          </w:p>
          <w:p w:rsidR="003D1E41" w:rsidRPr="00751ED4" w:rsidRDefault="003D1E41" w:rsidP="00BE39ED">
            <w:pPr>
              <w:spacing w:before="0"/>
              <w:jc w:val="center"/>
              <w:rPr>
                <w:rFonts w:eastAsia="Times New Roman" w:cs="Times New Roman"/>
                <w:b/>
                <w:color w:val="000000" w:themeColor="text1"/>
                <w:sz w:val="24"/>
                <w:szCs w:val="24"/>
                <w:highlight w:val="white"/>
              </w:rPr>
            </w:pPr>
            <w:r w:rsidRPr="00751ED4">
              <w:rPr>
                <w:rFonts w:eastAsia="Times New Roman" w:cs="Times New Roman"/>
                <w:b/>
                <w:bCs/>
                <w:color w:val="000000" w:themeColor="text1"/>
                <w:sz w:val="26"/>
                <w:szCs w:val="26"/>
                <w:highlight w:val="white"/>
              </w:rPr>
              <w:t>BAN TỔ CHỨC CUỘC THI TRỰC TUYẾN</w:t>
            </w:r>
          </w:p>
        </w:tc>
        <w:tc>
          <w:tcPr>
            <w:tcW w:w="6093" w:type="dxa"/>
            <w:tcMar>
              <w:top w:w="0" w:type="dxa"/>
              <w:left w:w="108" w:type="dxa"/>
              <w:bottom w:w="0" w:type="dxa"/>
              <w:right w:w="108" w:type="dxa"/>
            </w:tcMar>
            <w:hideMark/>
          </w:tcPr>
          <w:p w:rsidR="003D1E41" w:rsidRPr="00751ED4" w:rsidRDefault="003D1E41" w:rsidP="00BE39ED">
            <w:pPr>
              <w:spacing w:before="0"/>
              <w:jc w:val="center"/>
              <w:rPr>
                <w:rFonts w:eastAsia="Times New Roman" w:cs="Times New Roman"/>
                <w:color w:val="000000" w:themeColor="text1"/>
                <w:sz w:val="26"/>
                <w:szCs w:val="26"/>
                <w:highlight w:val="white"/>
              </w:rPr>
            </w:pPr>
            <w:r w:rsidRPr="00751ED4">
              <w:rPr>
                <w:rFonts w:eastAsia="Times New Roman" w:cs="Times New Roman"/>
                <w:noProof/>
                <w:color w:val="000000" w:themeColor="text1"/>
                <w:sz w:val="24"/>
                <w:szCs w:val="24"/>
              </w:rPr>
              <mc:AlternateContent>
                <mc:Choice Requires="wps">
                  <w:drawing>
                    <wp:anchor distT="4294967294" distB="4294967294" distL="114300" distR="114300" simplePos="0" relativeHeight="251660288" behindDoc="0" locked="0" layoutInCell="1" allowOverlap="1" wp14:anchorId="1DB8112E" wp14:editId="3977D4C6">
                      <wp:simplePos x="0" y="0"/>
                      <wp:positionH relativeFrom="column">
                        <wp:posOffset>734695</wp:posOffset>
                      </wp:positionH>
                      <wp:positionV relativeFrom="paragraph">
                        <wp:posOffset>405501</wp:posOffset>
                      </wp:positionV>
                      <wp:extent cx="21818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2D17A6"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85pt,31.95pt" to="229.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"/>
                  </w:pict>
                </mc:Fallback>
              </mc:AlternateContent>
            </w:r>
            <w:r w:rsidRPr="00751ED4">
              <w:rPr>
                <w:rFonts w:eastAsia="Times New Roman" w:cs="Times New Roman"/>
                <w:b/>
                <w:bCs/>
                <w:color w:val="000000" w:themeColor="text1"/>
                <w:sz w:val="26"/>
                <w:szCs w:val="26"/>
                <w:highlight w:val="white"/>
                <w:lang w:val="vi-VN"/>
              </w:rPr>
              <w:t>CỘNG HÒA XÃ HỘI CHỦ NGHĨA VIỆT NAM</w:t>
            </w:r>
            <w:r w:rsidRPr="00751ED4">
              <w:rPr>
                <w:rFonts w:eastAsia="Times New Roman" w:cs="Times New Roman"/>
                <w:b/>
                <w:bCs/>
                <w:color w:val="000000" w:themeColor="text1"/>
                <w:sz w:val="26"/>
                <w:szCs w:val="26"/>
                <w:highlight w:val="white"/>
                <w:lang w:val="vi-VN"/>
              </w:rPr>
              <w:br/>
            </w:r>
            <w:r w:rsidRPr="00751ED4">
              <w:rPr>
                <w:rFonts w:eastAsia="Times New Roman" w:cs="Times New Roman"/>
                <w:b/>
                <w:bCs/>
                <w:color w:val="000000" w:themeColor="text1"/>
                <w:szCs w:val="26"/>
                <w:highlight w:val="white"/>
                <w:lang w:val="vi-VN"/>
              </w:rPr>
              <w:t>Độc lập - Tự do - Hạnh phúc</w:t>
            </w:r>
            <w:r w:rsidRPr="00751ED4">
              <w:rPr>
                <w:rFonts w:eastAsia="Times New Roman" w:cs="Times New Roman"/>
                <w:b/>
                <w:bCs/>
                <w:color w:val="000000" w:themeColor="text1"/>
                <w:szCs w:val="26"/>
                <w:lang w:val="vi-VN"/>
              </w:rPr>
              <w:t> </w:t>
            </w:r>
          </w:p>
        </w:tc>
      </w:tr>
      <w:tr w:rsidR="00751ED4" w:rsidRPr="00751ED4" w:rsidTr="00BE39ED">
        <w:trPr>
          <w:trHeight w:val="448"/>
          <w:tblCellSpacing w:w="0" w:type="dxa"/>
          <w:jc w:val="center"/>
        </w:trPr>
        <w:tc>
          <w:tcPr>
            <w:tcW w:w="3180" w:type="dxa"/>
            <w:tcMar>
              <w:top w:w="0" w:type="dxa"/>
              <w:left w:w="108" w:type="dxa"/>
              <w:bottom w:w="0" w:type="dxa"/>
              <w:right w:w="108" w:type="dxa"/>
            </w:tcMar>
            <w:hideMark/>
          </w:tcPr>
          <w:p w:rsidR="003D1E41" w:rsidRPr="00751ED4" w:rsidRDefault="003D1E41" w:rsidP="00425A20">
            <w:pPr>
              <w:jc w:val="center"/>
              <w:rPr>
                <w:rFonts w:eastAsia="Times New Roman" w:cs="Times New Roman"/>
                <w:color w:val="000000" w:themeColor="text1"/>
                <w:sz w:val="26"/>
                <w:szCs w:val="26"/>
                <w:highlight w:val="white"/>
              </w:rPr>
            </w:pPr>
            <w:r w:rsidRPr="00751ED4">
              <w:rPr>
                <w:rFonts w:eastAsia="Times New Roman" w:cs="Times New Roman"/>
                <w:noProof/>
                <w:color w:val="000000" w:themeColor="text1"/>
                <w:sz w:val="24"/>
                <w:szCs w:val="24"/>
              </w:rPr>
              <mc:AlternateContent>
                <mc:Choice Requires="wps">
                  <w:drawing>
                    <wp:anchor distT="4294967294" distB="4294967294" distL="114300" distR="114300" simplePos="0" relativeHeight="251659264" behindDoc="0" locked="0" layoutInCell="1" allowOverlap="1" wp14:anchorId="39A0143D" wp14:editId="4D354DC3">
                      <wp:simplePos x="0" y="0"/>
                      <wp:positionH relativeFrom="column">
                        <wp:posOffset>701040</wp:posOffset>
                      </wp:positionH>
                      <wp:positionV relativeFrom="paragraph">
                        <wp:posOffset>20955</wp:posOffset>
                      </wp:positionV>
                      <wp:extent cx="3733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EBBD3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2pt,1.65pt" to="84.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"/>
                  </w:pict>
                </mc:Fallback>
              </mc:AlternateContent>
            </w:r>
            <w:r w:rsidRPr="00751ED4">
              <w:rPr>
                <w:rFonts w:eastAsia="Times New Roman" w:cs="Times New Roman"/>
                <w:color w:val="000000" w:themeColor="text1"/>
                <w:sz w:val="26"/>
                <w:szCs w:val="26"/>
                <w:highlight w:val="white"/>
                <w:lang w:val="vi-VN"/>
              </w:rPr>
              <w:t>Số:</w:t>
            </w:r>
            <w:r w:rsidR="00751ED4">
              <w:rPr>
                <w:rFonts w:eastAsia="Times New Roman" w:cs="Times New Roman"/>
                <w:color w:val="000000" w:themeColor="text1"/>
                <w:sz w:val="26"/>
                <w:szCs w:val="26"/>
                <w:highlight w:val="white"/>
              </w:rPr>
              <w:t xml:space="preserve">    </w:t>
            </w:r>
            <w:r w:rsidRPr="00751ED4">
              <w:rPr>
                <w:rFonts w:eastAsia="Times New Roman" w:cs="Times New Roman"/>
                <w:color w:val="000000" w:themeColor="text1"/>
                <w:sz w:val="26"/>
                <w:szCs w:val="26"/>
                <w:highlight w:val="white"/>
              </w:rPr>
              <w:t xml:space="preserve">  </w:t>
            </w:r>
            <w:r w:rsidRPr="00751ED4">
              <w:rPr>
                <w:rFonts w:eastAsia="Times New Roman" w:cs="Times New Roman"/>
                <w:color w:val="000000" w:themeColor="text1"/>
                <w:sz w:val="26"/>
                <w:szCs w:val="26"/>
                <w:highlight w:val="white"/>
                <w:lang w:val="vi-VN"/>
              </w:rPr>
              <w:t>/</w:t>
            </w:r>
            <w:r w:rsidR="009C59B7" w:rsidRPr="00751ED4">
              <w:rPr>
                <w:rFonts w:eastAsia="Times New Roman" w:cs="Times New Roman"/>
                <w:color w:val="000000" w:themeColor="text1"/>
                <w:sz w:val="26"/>
                <w:szCs w:val="26"/>
                <w:highlight w:val="white"/>
              </w:rPr>
              <w:t>QĐ</w:t>
            </w:r>
            <w:r w:rsidRPr="00751ED4">
              <w:rPr>
                <w:rFonts w:eastAsia="Times New Roman" w:cs="Times New Roman"/>
                <w:color w:val="000000" w:themeColor="text1"/>
                <w:sz w:val="26"/>
                <w:szCs w:val="26"/>
                <w:highlight w:val="white"/>
                <w:lang w:val="vi-VN"/>
              </w:rPr>
              <w:t>-</w:t>
            </w:r>
            <w:r w:rsidRPr="00751ED4">
              <w:rPr>
                <w:rFonts w:eastAsia="Times New Roman" w:cs="Times New Roman"/>
                <w:color w:val="000000" w:themeColor="text1"/>
                <w:sz w:val="26"/>
                <w:szCs w:val="26"/>
                <w:highlight w:val="white"/>
              </w:rPr>
              <w:t>BTC</w:t>
            </w:r>
          </w:p>
        </w:tc>
        <w:tc>
          <w:tcPr>
            <w:tcW w:w="6093" w:type="dxa"/>
            <w:tcMar>
              <w:top w:w="0" w:type="dxa"/>
              <w:left w:w="108" w:type="dxa"/>
              <w:bottom w:w="0" w:type="dxa"/>
              <w:right w:w="108" w:type="dxa"/>
            </w:tcMar>
            <w:hideMark/>
          </w:tcPr>
          <w:p w:rsidR="003D1E41" w:rsidRPr="00751ED4" w:rsidRDefault="00751ED4" w:rsidP="00E106AA">
            <w:pPr>
              <w:jc w:val="center"/>
              <w:rPr>
                <w:rFonts w:eastAsia="Times New Roman" w:cs="Times New Roman"/>
                <w:color w:val="000000" w:themeColor="text1"/>
                <w:sz w:val="24"/>
                <w:szCs w:val="28"/>
                <w:highlight w:val="white"/>
              </w:rPr>
            </w:pPr>
            <w:r>
              <w:rPr>
                <w:rFonts w:eastAsia="Times New Roman" w:cs="Times New Roman"/>
                <w:i/>
                <w:iCs/>
                <w:color w:val="000000" w:themeColor="text1"/>
                <w:szCs w:val="28"/>
                <w:highlight w:val="white"/>
              </w:rPr>
              <w:t xml:space="preserve">Sơn La, ngày   </w:t>
            </w:r>
            <w:r w:rsidR="003D1E41" w:rsidRPr="00751ED4">
              <w:rPr>
                <w:rFonts w:eastAsia="Times New Roman" w:cs="Times New Roman"/>
                <w:i/>
                <w:iCs/>
                <w:color w:val="000000" w:themeColor="text1"/>
                <w:szCs w:val="28"/>
                <w:highlight w:val="white"/>
              </w:rPr>
              <w:t xml:space="preserve">    tháng </w:t>
            </w:r>
            <w:r w:rsidR="00E106AA">
              <w:rPr>
                <w:rFonts w:eastAsia="Times New Roman" w:cs="Times New Roman"/>
                <w:i/>
                <w:iCs/>
                <w:color w:val="000000" w:themeColor="text1"/>
                <w:szCs w:val="28"/>
                <w:highlight w:val="white"/>
              </w:rPr>
              <w:t>7</w:t>
            </w:r>
            <w:r w:rsidR="003D1E41" w:rsidRPr="00751ED4">
              <w:rPr>
                <w:rFonts w:eastAsia="Times New Roman" w:cs="Times New Roman"/>
                <w:i/>
                <w:iCs/>
                <w:color w:val="000000" w:themeColor="text1"/>
                <w:szCs w:val="28"/>
                <w:highlight w:val="white"/>
              </w:rPr>
              <w:t xml:space="preserve"> </w:t>
            </w:r>
            <w:r w:rsidR="00425A20" w:rsidRPr="00751ED4">
              <w:rPr>
                <w:rFonts w:eastAsia="Times New Roman" w:cs="Times New Roman"/>
                <w:i/>
                <w:iCs/>
                <w:color w:val="000000" w:themeColor="text1"/>
                <w:szCs w:val="28"/>
                <w:highlight w:val="white"/>
              </w:rPr>
              <w:t>năm 2024</w:t>
            </w:r>
          </w:p>
        </w:tc>
      </w:tr>
    </w:tbl>
    <w:p w:rsidR="00425A20" w:rsidRPr="00751ED4" w:rsidRDefault="00425A20" w:rsidP="003D1E41">
      <w:pPr>
        <w:shd w:val="clear" w:color="auto" w:fill="FFFFFF"/>
        <w:spacing w:before="240"/>
        <w:jc w:val="center"/>
        <w:rPr>
          <w:rFonts w:eastAsia="Times New Roman" w:cs="Times New Roman"/>
          <w:b/>
          <w:bCs/>
          <w:color w:val="000000" w:themeColor="text1"/>
          <w:szCs w:val="28"/>
          <w:highlight w:val="white"/>
        </w:rPr>
      </w:pPr>
      <w:r w:rsidRPr="00751ED4">
        <w:rPr>
          <w:rFonts w:eastAsia="Times New Roman" w:cs="Times New Roman"/>
          <w:b/>
          <w:bCs/>
          <w:noProof/>
          <w:color w:val="000000" w:themeColor="text1"/>
          <w:szCs w:val="28"/>
        </w:rPr>
        <mc:AlternateContent>
          <mc:Choice Requires="wps">
            <w:drawing>
              <wp:anchor distT="0" distB="0" distL="114300" distR="114300" simplePos="0" relativeHeight="251662336" behindDoc="0" locked="0" layoutInCell="1" allowOverlap="1" wp14:anchorId="27F72004" wp14:editId="4E93F758">
                <wp:simplePos x="0" y="0"/>
                <wp:positionH relativeFrom="column">
                  <wp:posOffset>360476</wp:posOffset>
                </wp:positionH>
                <wp:positionV relativeFrom="paragraph">
                  <wp:posOffset>107986</wp:posOffset>
                </wp:positionV>
                <wp:extent cx="1199072" cy="310551"/>
                <wp:effectExtent l="0" t="0" r="20320" b="13335"/>
                <wp:wrapNone/>
                <wp:docPr id="4" name="Text Box 4"/>
                <wp:cNvGraphicFramePr/>
                <a:graphic xmlns:a="http://schemas.openxmlformats.org/drawingml/2006/main">
                  <a:graphicData uri="http://schemas.microsoft.com/office/word/2010/wordprocessingShape">
                    <wps:wsp>
                      <wps:cNvSpPr txBox="1"/>
                      <wps:spPr>
                        <a:xfrm>
                          <a:off x="0" y="0"/>
                          <a:ext cx="1199072" cy="310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5A20" w:rsidRPr="00425A20" w:rsidRDefault="00425A20" w:rsidP="00425A20">
                            <w:pPr>
                              <w:spacing w:before="0"/>
                              <w:jc w:val="center"/>
                              <w:rPr>
                                <w:b/>
                              </w:rPr>
                            </w:pPr>
                            <w:r w:rsidRPr="00425A20">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F72004" id="_x0000_t202" coordsize="21600,21600" o:spt="202" path="m,l,21600r21600,l21600,xe">
                <v:stroke joinstyle="miter"/>
                <v:path gradientshapeok="t" o:connecttype="rect"/>
              </v:shapetype>
              <v:shape id="Text Box 4" o:spid="_x0000_s1026" type="#_x0000_t202" style="position:absolute;left:0;text-align:left;margin-left:28.4pt;margin-top:8.5pt;width:94.4pt;height:24.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" fillcolor="white [3201]" strokeweight=".5pt">
                <v:textbox>
                  <w:txbxContent>
                    <w:p w:rsidR="00425A20" w:rsidRPr="00425A20" w:rsidRDefault="00425A20" w:rsidP="00425A20">
                      <w:pPr>
                        <w:spacing w:before="0"/>
                        <w:jc w:val="center"/>
                        <w:rPr>
                          <w:b/>
                        </w:rPr>
                      </w:pPr>
                      <w:r w:rsidRPr="00425A20">
                        <w:rPr>
                          <w:b/>
                        </w:rPr>
                        <w:t>DỰ THẢO</w:t>
                      </w:r>
                    </w:p>
                  </w:txbxContent>
                </v:textbox>
              </v:shape>
            </w:pict>
          </mc:Fallback>
        </mc:AlternateContent>
      </w:r>
    </w:p>
    <w:p w:rsidR="003D1E41" w:rsidRPr="00751ED4" w:rsidRDefault="009C59B7" w:rsidP="003D1E41">
      <w:pPr>
        <w:shd w:val="clear" w:color="auto" w:fill="FFFFFF"/>
        <w:spacing w:before="240"/>
        <w:jc w:val="center"/>
        <w:rPr>
          <w:rFonts w:eastAsia="Times New Roman" w:cs="Times New Roman"/>
          <w:b/>
          <w:bCs/>
          <w:color w:val="000000" w:themeColor="text1"/>
          <w:szCs w:val="28"/>
          <w:highlight w:val="white"/>
        </w:rPr>
      </w:pPr>
      <w:r w:rsidRPr="00751ED4">
        <w:rPr>
          <w:rFonts w:eastAsia="Times New Roman" w:cs="Times New Roman"/>
          <w:b/>
          <w:bCs/>
          <w:color w:val="000000" w:themeColor="text1"/>
          <w:szCs w:val="28"/>
          <w:highlight w:val="white"/>
        </w:rPr>
        <w:t>QUYẾT ĐỊNH</w:t>
      </w:r>
      <w:bookmarkStart w:id="0" w:name="_GoBack"/>
      <w:bookmarkEnd w:id="0"/>
    </w:p>
    <w:p w:rsidR="00482B10" w:rsidRDefault="009C59B7" w:rsidP="003D1E41">
      <w:pPr>
        <w:shd w:val="clear" w:color="auto" w:fill="FFFFFF"/>
        <w:spacing w:before="0"/>
        <w:jc w:val="center"/>
        <w:rPr>
          <w:rFonts w:eastAsia="Times New Roman" w:cs="Times New Roman"/>
          <w:b/>
          <w:bCs/>
          <w:color w:val="000000" w:themeColor="text1"/>
          <w:szCs w:val="28"/>
          <w:highlight w:val="white"/>
        </w:rPr>
      </w:pPr>
      <w:r w:rsidRPr="00751ED4">
        <w:rPr>
          <w:rFonts w:eastAsia="Times New Roman" w:cs="Times New Roman"/>
          <w:b/>
          <w:bCs/>
          <w:color w:val="000000" w:themeColor="text1"/>
          <w:szCs w:val="28"/>
          <w:highlight w:val="white"/>
        </w:rPr>
        <w:t xml:space="preserve">Thành lập </w:t>
      </w:r>
      <w:r w:rsidR="00383C2F" w:rsidRPr="00751ED4">
        <w:rPr>
          <w:rFonts w:eastAsia="Times New Roman" w:cs="Times New Roman"/>
          <w:b/>
          <w:bCs/>
          <w:color w:val="000000" w:themeColor="text1"/>
          <w:szCs w:val="28"/>
          <w:highlight w:val="white"/>
        </w:rPr>
        <w:t>Ban Giám khảo</w:t>
      </w:r>
      <w:r w:rsidR="00E82176">
        <w:rPr>
          <w:rFonts w:eastAsia="Times New Roman" w:cs="Times New Roman"/>
          <w:b/>
          <w:bCs/>
          <w:color w:val="000000" w:themeColor="text1"/>
          <w:szCs w:val="28"/>
          <w:highlight w:val="white"/>
        </w:rPr>
        <w:t>,</w:t>
      </w:r>
      <w:r w:rsidR="00482B10">
        <w:rPr>
          <w:rFonts w:eastAsia="Times New Roman" w:cs="Times New Roman"/>
          <w:b/>
          <w:bCs/>
          <w:color w:val="000000" w:themeColor="text1"/>
          <w:szCs w:val="28"/>
          <w:highlight w:val="white"/>
        </w:rPr>
        <w:t xml:space="preserve"> </w:t>
      </w:r>
      <w:r w:rsidR="00E82176" w:rsidRPr="00751ED4">
        <w:rPr>
          <w:rFonts w:eastAsia="Times New Roman" w:cs="Times New Roman"/>
          <w:b/>
          <w:bCs/>
          <w:color w:val="000000" w:themeColor="text1"/>
          <w:szCs w:val="28"/>
          <w:highlight w:val="white"/>
        </w:rPr>
        <w:t>Ban Đề thi trắc nghiệm</w:t>
      </w:r>
      <w:r w:rsidR="00383C2F" w:rsidRPr="00751ED4">
        <w:rPr>
          <w:rFonts w:eastAsia="Times New Roman" w:cs="Times New Roman"/>
          <w:b/>
          <w:bCs/>
          <w:color w:val="000000" w:themeColor="text1"/>
          <w:szCs w:val="28"/>
          <w:highlight w:val="white"/>
        </w:rPr>
        <w:t xml:space="preserve"> </w:t>
      </w:r>
    </w:p>
    <w:p w:rsidR="00CC313B" w:rsidRPr="00751ED4" w:rsidRDefault="00383C2F" w:rsidP="003D1E41">
      <w:pPr>
        <w:shd w:val="clear" w:color="auto" w:fill="FFFFFF"/>
        <w:spacing w:before="0"/>
        <w:jc w:val="center"/>
        <w:rPr>
          <w:rFonts w:eastAsia="Times New Roman" w:cs="Times New Roman"/>
          <w:b/>
          <w:bCs/>
          <w:i/>
          <w:color w:val="000000" w:themeColor="text1"/>
          <w:szCs w:val="28"/>
          <w:highlight w:val="white"/>
        </w:rPr>
      </w:pPr>
      <w:r w:rsidRPr="00751ED4">
        <w:rPr>
          <w:rFonts w:eastAsia="Times New Roman" w:cs="Times New Roman"/>
          <w:b/>
          <w:bCs/>
          <w:color w:val="000000" w:themeColor="text1"/>
          <w:szCs w:val="28"/>
          <w:highlight w:val="white"/>
        </w:rPr>
        <w:t>và Tổ thư ký giúp việc</w:t>
      </w:r>
      <w:r w:rsidR="003D1E41" w:rsidRPr="00751ED4">
        <w:rPr>
          <w:rFonts w:eastAsia="Times New Roman" w:cs="Times New Roman"/>
          <w:b/>
          <w:bCs/>
          <w:color w:val="000000" w:themeColor="text1"/>
          <w:szCs w:val="28"/>
          <w:highlight w:val="white"/>
        </w:rPr>
        <w:t xml:space="preserve"> cuộc thi trực tuyến </w:t>
      </w:r>
      <w:r w:rsidR="003D1E41" w:rsidRPr="00751ED4">
        <w:rPr>
          <w:rFonts w:eastAsia="Times New Roman" w:cs="Times New Roman"/>
          <w:b/>
          <w:bCs/>
          <w:i/>
          <w:color w:val="000000" w:themeColor="text1"/>
          <w:szCs w:val="28"/>
          <w:highlight w:val="white"/>
        </w:rPr>
        <w:t>“Tìm hiểu</w:t>
      </w:r>
      <w:r w:rsidR="00425A20" w:rsidRPr="00751ED4">
        <w:rPr>
          <w:rFonts w:eastAsia="Times New Roman" w:cs="Times New Roman"/>
          <w:b/>
          <w:bCs/>
          <w:i/>
          <w:color w:val="000000" w:themeColor="text1"/>
          <w:szCs w:val="28"/>
          <w:highlight w:val="white"/>
        </w:rPr>
        <w:t xml:space="preserve"> công tác</w:t>
      </w:r>
      <w:r w:rsidR="003D1E41" w:rsidRPr="00751ED4">
        <w:rPr>
          <w:rFonts w:eastAsia="Times New Roman" w:cs="Times New Roman"/>
          <w:b/>
          <w:bCs/>
          <w:i/>
          <w:color w:val="000000" w:themeColor="text1"/>
          <w:szCs w:val="28"/>
          <w:highlight w:val="white"/>
        </w:rPr>
        <w:t xml:space="preserve"> cải cách</w:t>
      </w:r>
    </w:p>
    <w:p w:rsidR="003D1E41" w:rsidRPr="00751ED4" w:rsidRDefault="003D1E41" w:rsidP="003D1E41">
      <w:pPr>
        <w:shd w:val="clear" w:color="auto" w:fill="FFFFFF"/>
        <w:spacing w:before="0"/>
        <w:jc w:val="center"/>
        <w:rPr>
          <w:rFonts w:eastAsia="Times New Roman" w:cs="Times New Roman"/>
          <w:i/>
          <w:color w:val="000000" w:themeColor="text1"/>
          <w:szCs w:val="28"/>
          <w:highlight w:val="white"/>
        </w:rPr>
      </w:pPr>
      <w:r w:rsidRPr="00751ED4">
        <w:rPr>
          <w:rFonts w:eastAsia="Times New Roman" w:cs="Times New Roman"/>
          <w:b/>
          <w:bCs/>
          <w:i/>
          <w:color w:val="000000" w:themeColor="text1"/>
          <w:szCs w:val="28"/>
          <w:highlight w:val="white"/>
        </w:rPr>
        <w:t xml:space="preserve"> hành chính</w:t>
      </w:r>
      <w:r w:rsidR="00CC313B" w:rsidRPr="00751ED4">
        <w:rPr>
          <w:rFonts w:eastAsia="Times New Roman" w:cs="Times New Roman"/>
          <w:b/>
          <w:bCs/>
          <w:i/>
          <w:color w:val="000000" w:themeColor="text1"/>
          <w:szCs w:val="28"/>
          <w:highlight w:val="white"/>
        </w:rPr>
        <w:t xml:space="preserve"> </w:t>
      </w:r>
      <w:r w:rsidRPr="00751ED4">
        <w:rPr>
          <w:rFonts w:eastAsia="Times New Roman" w:cs="Times New Roman"/>
          <w:b/>
          <w:bCs/>
          <w:i/>
          <w:color w:val="000000" w:themeColor="text1"/>
          <w:szCs w:val="28"/>
          <w:highlight w:val="white"/>
        </w:rPr>
        <w:t>tỉnh Sơn L</w:t>
      </w:r>
      <w:r w:rsidR="00383C2F" w:rsidRPr="00751ED4">
        <w:rPr>
          <w:rFonts w:eastAsia="Times New Roman" w:cs="Times New Roman"/>
          <w:b/>
          <w:bCs/>
          <w:i/>
          <w:color w:val="000000" w:themeColor="text1"/>
          <w:szCs w:val="28"/>
          <w:highlight w:val="white"/>
        </w:rPr>
        <w:t>a</w:t>
      </w:r>
      <w:r w:rsidR="00425A20" w:rsidRPr="00751ED4">
        <w:rPr>
          <w:rFonts w:eastAsia="Times New Roman" w:cs="Times New Roman"/>
          <w:b/>
          <w:bCs/>
          <w:i/>
          <w:color w:val="000000" w:themeColor="text1"/>
          <w:szCs w:val="28"/>
          <w:highlight w:val="white"/>
        </w:rPr>
        <w:t xml:space="preserve">” </w:t>
      </w:r>
      <w:r w:rsidR="00425A20" w:rsidRPr="00751ED4">
        <w:rPr>
          <w:rFonts w:eastAsia="Times New Roman" w:cs="Times New Roman"/>
          <w:b/>
          <w:bCs/>
          <w:color w:val="000000" w:themeColor="text1"/>
          <w:szCs w:val="28"/>
          <w:highlight w:val="white"/>
        </w:rPr>
        <w:t>năm 2024</w:t>
      </w:r>
    </w:p>
    <w:p w:rsidR="003D1E41" w:rsidRPr="00751ED4" w:rsidRDefault="003D1E41" w:rsidP="003D1E41">
      <w:pPr>
        <w:shd w:val="clear" w:color="auto" w:fill="FFFFFF"/>
        <w:spacing w:before="0"/>
        <w:ind w:firstLine="539"/>
        <w:jc w:val="center"/>
        <w:rPr>
          <w:rFonts w:eastAsia="Times New Roman" w:cs="Times New Roman"/>
          <w:color w:val="000000" w:themeColor="text1"/>
          <w:sz w:val="32"/>
          <w:szCs w:val="40"/>
          <w:highlight w:val="white"/>
        </w:rPr>
      </w:pPr>
      <w:r w:rsidRPr="00751ED4">
        <w:rPr>
          <w:rFonts w:eastAsia="Times New Roman" w:cs="Times New Roman"/>
          <w:noProof/>
          <w:color w:val="000000" w:themeColor="text1"/>
          <w:sz w:val="24"/>
          <w:szCs w:val="24"/>
        </w:rPr>
        <mc:AlternateContent>
          <mc:Choice Requires="wps">
            <w:drawing>
              <wp:anchor distT="4294967294" distB="4294967294" distL="114300" distR="114300" simplePos="0" relativeHeight="251661312" behindDoc="0" locked="0" layoutInCell="1" allowOverlap="1" wp14:anchorId="35A47DF5" wp14:editId="0280F56D">
                <wp:simplePos x="0" y="0"/>
                <wp:positionH relativeFrom="column">
                  <wp:posOffset>2364105</wp:posOffset>
                </wp:positionH>
                <wp:positionV relativeFrom="paragraph">
                  <wp:posOffset>19354</wp:posOffset>
                </wp:positionV>
                <wp:extent cx="10598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0D4BAF"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15pt,1.5pt" to="26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"/>
            </w:pict>
          </mc:Fallback>
        </mc:AlternateContent>
      </w:r>
    </w:p>
    <w:p w:rsidR="00A75AFA" w:rsidRPr="00751ED4" w:rsidRDefault="00A75AFA" w:rsidP="007E1A0A">
      <w:pPr>
        <w:spacing w:before="140" w:after="140"/>
        <w:jc w:val="center"/>
        <w:rPr>
          <w:rFonts w:eastAsia="Times New Roman" w:cs="Times New Roman"/>
          <w:b/>
          <w:color w:val="000000" w:themeColor="text1"/>
          <w:szCs w:val="28"/>
          <w:highlight w:val="white"/>
        </w:rPr>
      </w:pPr>
      <w:bookmarkStart w:id="1" w:name="muc_1"/>
      <w:r w:rsidRPr="00751ED4">
        <w:rPr>
          <w:rFonts w:eastAsia="Times New Roman" w:cs="Times New Roman"/>
          <w:b/>
          <w:color w:val="000000" w:themeColor="text1"/>
          <w:szCs w:val="28"/>
          <w:highlight w:val="white"/>
        </w:rPr>
        <w:t xml:space="preserve">TRƯỞNG BAN TỔ CHỨC CUỘC THI </w:t>
      </w:r>
    </w:p>
    <w:p w:rsidR="00A75AFA" w:rsidRPr="00751ED4" w:rsidRDefault="00A75AFA" w:rsidP="003D1E41">
      <w:pPr>
        <w:spacing w:before="140" w:after="140"/>
        <w:ind w:firstLine="720"/>
        <w:jc w:val="both"/>
        <w:rPr>
          <w:rFonts w:eastAsia="Times New Roman" w:cs="Times New Roman"/>
          <w:i/>
          <w:color w:val="000000" w:themeColor="text1"/>
          <w:szCs w:val="28"/>
          <w:highlight w:val="white"/>
        </w:rPr>
      </w:pPr>
    </w:p>
    <w:p w:rsidR="00482B10" w:rsidRPr="004913B5" w:rsidRDefault="00482B10" w:rsidP="00482B10">
      <w:pPr>
        <w:spacing w:before="140" w:after="140"/>
        <w:ind w:firstLine="720"/>
        <w:jc w:val="both"/>
        <w:rPr>
          <w:rFonts w:eastAsia="Times New Roman" w:cs="Times New Roman"/>
          <w:i/>
          <w:color w:val="000000" w:themeColor="text1"/>
          <w:szCs w:val="28"/>
          <w:highlight w:val="white"/>
          <w:lang w:val="fr-FR"/>
        </w:rPr>
      </w:pPr>
      <w:r w:rsidRPr="004913B5">
        <w:rPr>
          <w:rFonts w:eastAsia="Times New Roman" w:cs="Times New Roman"/>
          <w:i/>
          <w:color w:val="000000" w:themeColor="text1"/>
          <w:szCs w:val="28"/>
          <w:highlight w:val="white"/>
          <w:lang w:val="fr-FR"/>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482B10" w:rsidRPr="004913B5" w:rsidRDefault="00482B10" w:rsidP="00482B10">
      <w:pPr>
        <w:spacing w:before="140" w:after="140"/>
        <w:ind w:firstLine="720"/>
        <w:jc w:val="both"/>
        <w:rPr>
          <w:rFonts w:eastAsia="Times New Roman" w:cs="Times New Roman"/>
          <w:i/>
          <w:color w:val="000000" w:themeColor="text1"/>
          <w:szCs w:val="28"/>
          <w:highlight w:val="white"/>
          <w:lang w:val="fr-FR"/>
        </w:rPr>
      </w:pPr>
      <w:r w:rsidRPr="004913B5">
        <w:rPr>
          <w:rFonts w:eastAsia="Times New Roman" w:cs="Times New Roman"/>
          <w:i/>
          <w:color w:val="000000" w:themeColor="text1"/>
          <w:szCs w:val="28"/>
          <w:highlight w:val="white"/>
          <w:lang w:val="fr-FR"/>
        </w:rPr>
        <w:t>Căn cứ Quyết định số 28/2022/QĐ-UBND ngày 13 tháng 10 năm 2022 của UBND tỉnh về ban hành quy chế thành lập, tổ chức và hoạt động của tổ chức phối hợp liên ngành;</w:t>
      </w:r>
    </w:p>
    <w:p w:rsidR="00CC313B" w:rsidRPr="00751ED4" w:rsidRDefault="00A75AFA" w:rsidP="003D1E41">
      <w:pPr>
        <w:spacing w:before="140" w:after="140"/>
        <w:ind w:firstLine="720"/>
        <w:jc w:val="both"/>
        <w:rPr>
          <w:rFonts w:eastAsia="Times New Roman" w:cs="Times New Roman"/>
          <w:i/>
          <w:color w:val="000000" w:themeColor="text1"/>
          <w:szCs w:val="28"/>
        </w:rPr>
      </w:pPr>
      <w:r w:rsidRPr="00751ED4">
        <w:rPr>
          <w:rFonts w:eastAsia="Times New Roman" w:cs="Times New Roman"/>
          <w:i/>
          <w:color w:val="000000" w:themeColor="text1"/>
          <w:szCs w:val="28"/>
          <w:highlight w:val="white"/>
        </w:rPr>
        <w:t>Căn cứ</w:t>
      </w:r>
      <w:r w:rsidR="003D1E41" w:rsidRPr="00751ED4">
        <w:rPr>
          <w:rFonts w:eastAsia="Times New Roman" w:cs="Times New Roman"/>
          <w:i/>
          <w:color w:val="000000" w:themeColor="text1"/>
          <w:szCs w:val="28"/>
          <w:highlight w:val="white"/>
        </w:rPr>
        <w:t xml:space="preserve"> </w:t>
      </w:r>
      <w:r w:rsidR="00CC313B" w:rsidRPr="00751ED4">
        <w:rPr>
          <w:rFonts w:eastAsia="Times New Roman" w:cs="Times New Roman"/>
          <w:i/>
          <w:color w:val="000000" w:themeColor="text1"/>
          <w:szCs w:val="28"/>
        </w:rPr>
        <w:t xml:space="preserve">Quyết định số </w:t>
      </w:r>
      <w:r w:rsidR="006B1F6C" w:rsidRPr="00751ED4">
        <w:rPr>
          <w:rFonts w:eastAsia="Times New Roman" w:cs="Times New Roman"/>
          <w:i/>
          <w:color w:val="000000" w:themeColor="text1"/>
          <w:szCs w:val="28"/>
        </w:rPr>
        <w:t>1028</w:t>
      </w:r>
      <w:r w:rsidR="00CC313B" w:rsidRPr="00751ED4">
        <w:rPr>
          <w:rFonts w:eastAsia="Times New Roman" w:cs="Times New Roman"/>
          <w:i/>
          <w:color w:val="000000" w:themeColor="text1"/>
          <w:szCs w:val="28"/>
        </w:rPr>
        <w:t xml:space="preserve">/QĐ-UBND ngày </w:t>
      </w:r>
      <w:r w:rsidR="006B1F6C" w:rsidRPr="00751ED4">
        <w:rPr>
          <w:rFonts w:eastAsia="Times New Roman" w:cs="Times New Roman"/>
          <w:i/>
          <w:color w:val="000000" w:themeColor="text1"/>
          <w:szCs w:val="28"/>
        </w:rPr>
        <w:t>31</w:t>
      </w:r>
      <w:r w:rsidR="00CC313B" w:rsidRPr="00751ED4">
        <w:rPr>
          <w:rFonts w:eastAsia="Times New Roman" w:cs="Times New Roman"/>
          <w:i/>
          <w:color w:val="000000" w:themeColor="text1"/>
          <w:szCs w:val="28"/>
        </w:rPr>
        <w:t xml:space="preserve"> tháng </w:t>
      </w:r>
      <w:r w:rsidR="006B1F6C" w:rsidRPr="00751ED4">
        <w:rPr>
          <w:rFonts w:eastAsia="Times New Roman" w:cs="Times New Roman"/>
          <w:i/>
          <w:color w:val="000000" w:themeColor="text1"/>
          <w:szCs w:val="28"/>
        </w:rPr>
        <w:t xml:space="preserve">5 </w:t>
      </w:r>
      <w:r w:rsidR="00CC313B" w:rsidRPr="00751ED4">
        <w:rPr>
          <w:rFonts w:eastAsia="Times New Roman" w:cs="Times New Roman"/>
          <w:i/>
          <w:color w:val="000000" w:themeColor="text1"/>
          <w:szCs w:val="28"/>
        </w:rPr>
        <w:t>năm 202</w:t>
      </w:r>
      <w:r w:rsidR="00425A20" w:rsidRPr="00751ED4">
        <w:rPr>
          <w:rFonts w:eastAsia="Times New Roman" w:cs="Times New Roman"/>
          <w:i/>
          <w:color w:val="000000" w:themeColor="text1"/>
          <w:szCs w:val="28"/>
        </w:rPr>
        <w:t>4</w:t>
      </w:r>
      <w:r w:rsidR="00CC313B" w:rsidRPr="00751ED4">
        <w:rPr>
          <w:rFonts w:eastAsia="Times New Roman" w:cs="Times New Roman"/>
          <w:i/>
          <w:color w:val="000000" w:themeColor="text1"/>
          <w:szCs w:val="28"/>
        </w:rPr>
        <w:t xml:space="preserve"> của Chủ tịch UBND tỉnh ban hành Kế hoạch tổ chức cuộc thi trực tuyến “Tìm hiểu</w:t>
      </w:r>
      <w:r w:rsidR="00425A20" w:rsidRPr="00751ED4">
        <w:rPr>
          <w:rFonts w:eastAsia="Times New Roman" w:cs="Times New Roman"/>
          <w:i/>
          <w:color w:val="000000" w:themeColor="text1"/>
          <w:szCs w:val="28"/>
        </w:rPr>
        <w:t xml:space="preserve"> công tác</w:t>
      </w:r>
      <w:r w:rsidR="00CC313B" w:rsidRPr="00751ED4">
        <w:rPr>
          <w:rFonts w:eastAsia="Times New Roman" w:cs="Times New Roman"/>
          <w:i/>
          <w:color w:val="000000" w:themeColor="text1"/>
          <w:szCs w:val="28"/>
        </w:rPr>
        <w:t xml:space="preserve"> cải cách hành chính tỉnh Sơn La</w:t>
      </w:r>
      <w:r w:rsidR="00425A20" w:rsidRPr="00751ED4">
        <w:rPr>
          <w:rFonts w:eastAsia="Times New Roman" w:cs="Times New Roman"/>
          <w:i/>
          <w:color w:val="000000" w:themeColor="text1"/>
          <w:szCs w:val="28"/>
        </w:rPr>
        <w:t>” năm 2024</w:t>
      </w:r>
      <w:r w:rsidR="00CC313B" w:rsidRPr="00751ED4">
        <w:rPr>
          <w:rFonts w:eastAsia="Times New Roman" w:cs="Times New Roman"/>
          <w:i/>
          <w:color w:val="000000" w:themeColor="text1"/>
          <w:szCs w:val="28"/>
        </w:rPr>
        <w:t>;</w:t>
      </w:r>
    </w:p>
    <w:p w:rsidR="00425A20" w:rsidRPr="00751ED4" w:rsidRDefault="00CC313B" w:rsidP="00425A20">
      <w:pPr>
        <w:spacing w:before="140" w:after="140"/>
        <w:ind w:firstLine="720"/>
        <w:jc w:val="both"/>
        <w:rPr>
          <w:rFonts w:eastAsia="Times New Roman" w:cs="Times New Roman"/>
          <w:i/>
          <w:color w:val="000000" w:themeColor="text1"/>
          <w:szCs w:val="28"/>
        </w:rPr>
      </w:pPr>
      <w:r w:rsidRPr="00751ED4">
        <w:rPr>
          <w:rFonts w:eastAsia="Times New Roman" w:cs="Times New Roman"/>
          <w:i/>
          <w:color w:val="000000" w:themeColor="text1"/>
          <w:szCs w:val="28"/>
          <w:highlight w:val="white"/>
        </w:rPr>
        <w:t xml:space="preserve"> </w:t>
      </w:r>
      <w:r w:rsidR="00425A20" w:rsidRPr="00751ED4">
        <w:rPr>
          <w:rFonts w:eastAsia="Times New Roman" w:cs="Times New Roman"/>
          <w:i/>
          <w:color w:val="000000" w:themeColor="text1"/>
          <w:szCs w:val="28"/>
          <w:highlight w:val="white"/>
        </w:rPr>
        <w:t xml:space="preserve">Căn cứ Quyết định số </w:t>
      </w:r>
      <w:r w:rsidR="001D0CF7" w:rsidRPr="00751ED4">
        <w:rPr>
          <w:rFonts w:eastAsia="Times New Roman" w:cs="Times New Roman"/>
          <w:i/>
          <w:color w:val="000000" w:themeColor="text1"/>
          <w:szCs w:val="28"/>
          <w:highlight w:val="white"/>
        </w:rPr>
        <w:t>1125</w:t>
      </w:r>
      <w:r w:rsidR="003D1E41" w:rsidRPr="00751ED4">
        <w:rPr>
          <w:rFonts w:eastAsia="Times New Roman" w:cs="Times New Roman"/>
          <w:i/>
          <w:color w:val="000000" w:themeColor="text1"/>
          <w:szCs w:val="28"/>
          <w:highlight w:val="white"/>
        </w:rPr>
        <w:t xml:space="preserve">/QĐ-UBND ngày </w:t>
      </w:r>
      <w:r w:rsidR="001D0CF7" w:rsidRPr="00751ED4">
        <w:rPr>
          <w:rFonts w:eastAsia="Times New Roman" w:cs="Times New Roman"/>
          <w:i/>
          <w:color w:val="000000" w:themeColor="text1"/>
          <w:szCs w:val="28"/>
          <w:highlight w:val="white"/>
        </w:rPr>
        <w:t>14</w:t>
      </w:r>
      <w:r w:rsidR="003D1E41" w:rsidRPr="00751ED4">
        <w:rPr>
          <w:rFonts w:eastAsia="Times New Roman" w:cs="Times New Roman"/>
          <w:i/>
          <w:color w:val="000000" w:themeColor="text1"/>
          <w:szCs w:val="28"/>
          <w:highlight w:val="white"/>
        </w:rPr>
        <w:t xml:space="preserve"> tháng </w:t>
      </w:r>
      <w:r w:rsidR="001D0CF7" w:rsidRPr="00751ED4">
        <w:rPr>
          <w:rFonts w:eastAsia="Times New Roman" w:cs="Times New Roman"/>
          <w:i/>
          <w:color w:val="000000" w:themeColor="text1"/>
          <w:szCs w:val="28"/>
          <w:highlight w:val="white"/>
        </w:rPr>
        <w:t>6</w:t>
      </w:r>
      <w:r w:rsidR="003D1E41" w:rsidRPr="00751ED4">
        <w:rPr>
          <w:rFonts w:eastAsia="Times New Roman" w:cs="Times New Roman"/>
          <w:i/>
          <w:color w:val="000000" w:themeColor="text1"/>
          <w:szCs w:val="28"/>
          <w:highlight w:val="white"/>
        </w:rPr>
        <w:t xml:space="preserve"> năm 202</w:t>
      </w:r>
      <w:r w:rsidR="00425A20" w:rsidRPr="00751ED4">
        <w:rPr>
          <w:rFonts w:eastAsia="Times New Roman" w:cs="Times New Roman"/>
          <w:i/>
          <w:color w:val="000000" w:themeColor="text1"/>
          <w:szCs w:val="28"/>
          <w:highlight w:val="white"/>
        </w:rPr>
        <w:t>4</w:t>
      </w:r>
      <w:r w:rsidR="003D1E41" w:rsidRPr="00751ED4">
        <w:rPr>
          <w:rFonts w:eastAsia="Times New Roman" w:cs="Times New Roman"/>
          <w:i/>
          <w:color w:val="000000" w:themeColor="text1"/>
          <w:szCs w:val="28"/>
          <w:highlight w:val="white"/>
        </w:rPr>
        <w:t xml:space="preserve"> của Chủ tịch UBND tỉnh thành lập Ban Tổ chức </w:t>
      </w:r>
      <w:r w:rsidR="00425A20" w:rsidRPr="00751ED4">
        <w:rPr>
          <w:rFonts w:eastAsia="Times New Roman" w:cs="Times New Roman"/>
          <w:i/>
          <w:color w:val="000000" w:themeColor="text1"/>
          <w:szCs w:val="28"/>
        </w:rPr>
        <w:t>cuộc thi trực tuyến “Tìm hiểu công tác cải cách hành chính tỉnh Sơn La” năm 2024;</w:t>
      </w:r>
    </w:p>
    <w:p w:rsidR="003D1E41" w:rsidRPr="00751ED4" w:rsidRDefault="00A75AFA" w:rsidP="003D1E41">
      <w:pPr>
        <w:spacing w:before="140" w:after="140"/>
        <w:ind w:firstLine="720"/>
        <w:jc w:val="both"/>
        <w:rPr>
          <w:rFonts w:eastAsia="Times New Roman" w:cs="Times New Roman"/>
          <w:i/>
          <w:color w:val="000000" w:themeColor="text1"/>
          <w:spacing w:val="-6"/>
          <w:szCs w:val="28"/>
          <w:highlight w:val="white"/>
        </w:rPr>
      </w:pPr>
      <w:r w:rsidRPr="00751ED4">
        <w:rPr>
          <w:rFonts w:eastAsia="Times New Roman" w:cs="Times New Roman"/>
          <w:i/>
          <w:color w:val="000000" w:themeColor="text1"/>
          <w:szCs w:val="28"/>
          <w:highlight w:val="white"/>
        </w:rPr>
        <w:t xml:space="preserve">Theo đề nghị của </w:t>
      </w:r>
      <w:r w:rsidRPr="00751ED4">
        <w:rPr>
          <w:rFonts w:eastAsia="Times New Roman" w:cs="Times New Roman"/>
          <w:i/>
          <w:color w:val="000000" w:themeColor="text1"/>
          <w:szCs w:val="28"/>
        </w:rPr>
        <w:t xml:space="preserve">Giám đốc Sở Nội vụ tại Tờ trình số …/TTr-SNV ngày  … tháng </w:t>
      </w:r>
      <w:r w:rsidR="006B1637" w:rsidRPr="00751ED4">
        <w:rPr>
          <w:rFonts w:eastAsia="Times New Roman" w:cs="Times New Roman"/>
          <w:i/>
          <w:color w:val="000000" w:themeColor="text1"/>
          <w:szCs w:val="28"/>
        </w:rPr>
        <w:t>…</w:t>
      </w:r>
      <w:r w:rsidRPr="00751ED4">
        <w:rPr>
          <w:rFonts w:eastAsia="Times New Roman" w:cs="Times New Roman"/>
          <w:i/>
          <w:color w:val="000000" w:themeColor="text1"/>
          <w:szCs w:val="28"/>
        </w:rPr>
        <w:t xml:space="preserve"> năm 202</w:t>
      </w:r>
      <w:r w:rsidR="000C2E45" w:rsidRPr="00751ED4">
        <w:rPr>
          <w:rFonts w:eastAsia="Times New Roman" w:cs="Times New Roman"/>
          <w:i/>
          <w:color w:val="000000" w:themeColor="text1"/>
          <w:szCs w:val="28"/>
        </w:rPr>
        <w:t>4</w:t>
      </w:r>
      <w:r w:rsidRPr="00751ED4">
        <w:rPr>
          <w:rFonts w:eastAsia="Times New Roman" w:cs="Times New Roman"/>
          <w:i/>
          <w:color w:val="000000" w:themeColor="text1"/>
          <w:szCs w:val="28"/>
        </w:rPr>
        <w:t>.</w:t>
      </w:r>
    </w:p>
    <w:p w:rsidR="00A75AFA" w:rsidRPr="00751ED4" w:rsidRDefault="00A75AFA" w:rsidP="007E1A0A">
      <w:pPr>
        <w:spacing w:before="240" w:after="240"/>
        <w:jc w:val="center"/>
        <w:rPr>
          <w:rFonts w:eastAsia="Times New Roman" w:cs="Times New Roman"/>
          <w:b/>
          <w:color w:val="000000" w:themeColor="text1"/>
          <w:szCs w:val="28"/>
          <w:highlight w:val="white"/>
        </w:rPr>
      </w:pPr>
      <w:r w:rsidRPr="00751ED4">
        <w:rPr>
          <w:rFonts w:eastAsia="Times New Roman" w:cs="Times New Roman"/>
          <w:b/>
          <w:color w:val="000000" w:themeColor="text1"/>
          <w:szCs w:val="28"/>
          <w:highlight w:val="white"/>
        </w:rPr>
        <w:t>QUYẾT ĐỊNH</w:t>
      </w:r>
      <w:r w:rsidR="00E428EB" w:rsidRPr="00751ED4">
        <w:rPr>
          <w:rFonts w:eastAsia="Times New Roman" w:cs="Times New Roman"/>
          <w:b/>
          <w:color w:val="000000" w:themeColor="text1"/>
          <w:szCs w:val="28"/>
          <w:highlight w:val="white"/>
        </w:rPr>
        <w:t>:</w:t>
      </w:r>
    </w:p>
    <w:p w:rsidR="003D1E41" w:rsidRPr="00751ED4" w:rsidRDefault="003D1E41" w:rsidP="006B1F6C">
      <w:pPr>
        <w:spacing w:after="120"/>
        <w:ind w:firstLine="720"/>
        <w:jc w:val="both"/>
        <w:rPr>
          <w:rFonts w:eastAsia="Times New Roman" w:cs="Times New Roman"/>
          <w:color w:val="000000" w:themeColor="text1"/>
          <w:szCs w:val="28"/>
        </w:rPr>
      </w:pPr>
      <w:r w:rsidRPr="00751ED4">
        <w:rPr>
          <w:rFonts w:eastAsia="Times New Roman" w:cs="Times New Roman"/>
          <w:b/>
          <w:color w:val="000000" w:themeColor="text1"/>
          <w:szCs w:val="28"/>
          <w:highlight w:val="white"/>
        </w:rPr>
        <w:t xml:space="preserve">Điều 1. </w:t>
      </w:r>
      <w:r w:rsidR="00A75AFA" w:rsidRPr="00751ED4">
        <w:rPr>
          <w:rFonts w:eastAsia="Times New Roman" w:cs="Times New Roman"/>
          <w:color w:val="000000" w:themeColor="text1"/>
          <w:szCs w:val="28"/>
          <w:highlight w:val="white"/>
        </w:rPr>
        <w:t>Thành lập</w:t>
      </w:r>
      <w:r w:rsidRPr="00751ED4">
        <w:rPr>
          <w:rFonts w:eastAsia="Times New Roman" w:cs="Times New Roman"/>
          <w:color w:val="000000" w:themeColor="text1"/>
          <w:szCs w:val="28"/>
          <w:highlight w:val="white"/>
        </w:rPr>
        <w:t xml:space="preserve"> </w:t>
      </w:r>
      <w:r w:rsidR="00383C2F" w:rsidRPr="00751ED4">
        <w:rPr>
          <w:rFonts w:eastAsia="Times New Roman" w:cs="Times New Roman"/>
          <w:color w:val="000000" w:themeColor="text1"/>
          <w:szCs w:val="28"/>
        </w:rPr>
        <w:t>Ban Giám khảo</w:t>
      </w:r>
      <w:r w:rsidR="00E82176">
        <w:rPr>
          <w:rFonts w:eastAsia="Times New Roman" w:cs="Times New Roman"/>
          <w:color w:val="000000" w:themeColor="text1"/>
          <w:szCs w:val="28"/>
        </w:rPr>
        <w:t xml:space="preserve">, </w:t>
      </w:r>
      <w:r w:rsidR="00E82176" w:rsidRPr="00751ED4">
        <w:rPr>
          <w:rFonts w:eastAsia="Times New Roman" w:cs="Times New Roman"/>
          <w:color w:val="000000" w:themeColor="text1"/>
          <w:szCs w:val="28"/>
        </w:rPr>
        <w:t>Ban Đề thi trắc nghiệm</w:t>
      </w:r>
      <w:r w:rsidR="00383C2F" w:rsidRPr="00751ED4">
        <w:rPr>
          <w:rFonts w:eastAsia="Times New Roman" w:cs="Times New Roman"/>
          <w:color w:val="000000" w:themeColor="text1"/>
          <w:szCs w:val="28"/>
        </w:rPr>
        <w:t xml:space="preserve"> và Tổ thư ký giúp việc</w:t>
      </w:r>
      <w:r w:rsidR="00A75AFA" w:rsidRPr="00751ED4">
        <w:rPr>
          <w:rFonts w:eastAsia="Times New Roman" w:cs="Times New Roman"/>
          <w:color w:val="000000" w:themeColor="text1"/>
          <w:szCs w:val="28"/>
        </w:rPr>
        <w:t xml:space="preserve"> cuộc thi</w:t>
      </w:r>
      <w:r w:rsidRPr="00751ED4">
        <w:rPr>
          <w:rFonts w:eastAsia="Times New Roman" w:cs="Times New Roman"/>
          <w:color w:val="000000" w:themeColor="text1"/>
          <w:szCs w:val="28"/>
          <w:highlight w:val="white"/>
        </w:rPr>
        <w:t xml:space="preserve"> trực tuyến </w:t>
      </w:r>
      <w:r w:rsidRPr="00751ED4">
        <w:rPr>
          <w:rFonts w:eastAsia="Times New Roman" w:cs="Times New Roman"/>
          <w:i/>
          <w:color w:val="000000" w:themeColor="text1"/>
          <w:szCs w:val="28"/>
        </w:rPr>
        <w:t>“Tìm hiểu</w:t>
      </w:r>
      <w:r w:rsidR="00425A20" w:rsidRPr="00751ED4">
        <w:rPr>
          <w:rFonts w:eastAsia="Times New Roman" w:cs="Times New Roman"/>
          <w:i/>
          <w:color w:val="000000" w:themeColor="text1"/>
          <w:szCs w:val="28"/>
        </w:rPr>
        <w:t xml:space="preserve"> công tác</w:t>
      </w:r>
      <w:r w:rsidRPr="00751ED4">
        <w:rPr>
          <w:rFonts w:eastAsia="Times New Roman" w:cs="Times New Roman"/>
          <w:i/>
          <w:color w:val="000000" w:themeColor="text1"/>
          <w:szCs w:val="28"/>
        </w:rPr>
        <w:t xml:space="preserve"> cải cách hành chính tỉnh Sơn La</w:t>
      </w:r>
      <w:r w:rsidR="00425A20" w:rsidRPr="00751ED4">
        <w:rPr>
          <w:rFonts w:eastAsia="Times New Roman" w:cs="Times New Roman"/>
          <w:i/>
          <w:color w:val="000000" w:themeColor="text1"/>
          <w:szCs w:val="28"/>
        </w:rPr>
        <w:t>”</w:t>
      </w:r>
      <w:r w:rsidRPr="00751ED4">
        <w:rPr>
          <w:rFonts w:eastAsia="Times New Roman" w:cs="Times New Roman"/>
          <w:i/>
          <w:color w:val="000000" w:themeColor="text1"/>
          <w:szCs w:val="28"/>
        </w:rPr>
        <w:t xml:space="preserve"> </w:t>
      </w:r>
      <w:r w:rsidRPr="00751ED4">
        <w:rPr>
          <w:rFonts w:eastAsia="Times New Roman" w:cs="Times New Roman"/>
          <w:color w:val="000000" w:themeColor="text1"/>
          <w:szCs w:val="28"/>
        </w:rPr>
        <w:t>năm 202</w:t>
      </w:r>
      <w:bookmarkEnd w:id="1"/>
      <w:r w:rsidR="00425A20" w:rsidRPr="00751ED4">
        <w:rPr>
          <w:rFonts w:eastAsia="Times New Roman" w:cs="Times New Roman"/>
          <w:color w:val="000000" w:themeColor="text1"/>
          <w:szCs w:val="28"/>
        </w:rPr>
        <w:t>4</w:t>
      </w:r>
      <w:r w:rsidR="00E57696" w:rsidRPr="00751ED4">
        <w:rPr>
          <w:rFonts w:eastAsia="Times New Roman" w:cs="Times New Roman"/>
          <w:color w:val="000000" w:themeColor="text1"/>
          <w:szCs w:val="28"/>
        </w:rPr>
        <w:t>.</w:t>
      </w:r>
    </w:p>
    <w:p w:rsidR="00383C2F" w:rsidRPr="00751ED4" w:rsidRDefault="00E82176" w:rsidP="006B1F6C">
      <w:pPr>
        <w:spacing w:after="120"/>
        <w:ind w:firstLine="709"/>
        <w:jc w:val="both"/>
        <w:rPr>
          <w:rFonts w:eastAsia="Calibri" w:cs="Times New Roman"/>
          <w:b/>
          <w:color w:val="000000" w:themeColor="text1"/>
          <w:szCs w:val="28"/>
          <w:lang w:val="nl-NL"/>
        </w:rPr>
      </w:pPr>
      <w:r>
        <w:rPr>
          <w:rFonts w:eastAsia="Calibri" w:cs="Times New Roman"/>
          <w:b/>
          <w:color w:val="000000" w:themeColor="text1"/>
          <w:szCs w:val="28"/>
          <w:lang w:val="nl-NL"/>
        </w:rPr>
        <w:t>1</w:t>
      </w:r>
      <w:r w:rsidR="00383C2F" w:rsidRPr="00751ED4">
        <w:rPr>
          <w:rFonts w:eastAsia="Calibri" w:cs="Times New Roman"/>
          <w:b/>
          <w:color w:val="000000" w:themeColor="text1"/>
          <w:szCs w:val="28"/>
          <w:lang w:val="nl-NL"/>
        </w:rPr>
        <w:t>. Ban Giám khảo</w:t>
      </w:r>
    </w:p>
    <w:p w:rsidR="00383C2F" w:rsidRPr="00751ED4" w:rsidRDefault="00383C2F" w:rsidP="006B1F6C">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xml:space="preserve">a) Trưởng ban: </w:t>
      </w:r>
      <w:r w:rsidR="00E57696" w:rsidRPr="00751ED4">
        <w:rPr>
          <w:rFonts w:eastAsia="Calibri" w:cs="Times New Roman"/>
          <w:color w:val="000000" w:themeColor="text1"/>
          <w:szCs w:val="28"/>
          <w:lang w:val="nl-NL"/>
        </w:rPr>
        <w:t>b</w:t>
      </w:r>
      <w:r w:rsidRPr="00751ED4">
        <w:rPr>
          <w:rFonts w:eastAsia="Calibri" w:cs="Times New Roman"/>
          <w:color w:val="000000" w:themeColor="text1"/>
          <w:szCs w:val="28"/>
          <w:lang w:val="nl-NL"/>
        </w:rPr>
        <w:t>à Lương Thị Như Hoa - Giám đốc Sở Nội vụ</w:t>
      </w:r>
      <w:r w:rsidR="00E57696" w:rsidRPr="00751ED4">
        <w:rPr>
          <w:rFonts w:eastAsia="Calibri" w:cs="Times New Roman"/>
          <w:color w:val="000000" w:themeColor="text1"/>
          <w:szCs w:val="28"/>
          <w:lang w:val="nl-NL"/>
        </w:rPr>
        <w:t>.</w:t>
      </w:r>
    </w:p>
    <w:p w:rsidR="00383C2F" w:rsidRPr="00751ED4" w:rsidRDefault="00F46E8A" w:rsidP="006B1F6C">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b)</w:t>
      </w:r>
      <w:r w:rsidR="00383C2F" w:rsidRPr="00751ED4">
        <w:rPr>
          <w:rFonts w:eastAsia="Calibri" w:cs="Times New Roman"/>
          <w:color w:val="000000" w:themeColor="text1"/>
          <w:szCs w:val="28"/>
          <w:lang w:val="nl-NL"/>
        </w:rPr>
        <w:t xml:space="preserve"> Phó Trưởng ban: </w:t>
      </w:r>
      <w:r w:rsidR="00E57696" w:rsidRPr="00751ED4">
        <w:rPr>
          <w:rFonts w:eastAsia="Calibri" w:cs="Times New Roman"/>
          <w:color w:val="000000" w:themeColor="text1"/>
          <w:szCs w:val="28"/>
          <w:lang w:val="nl-NL"/>
        </w:rPr>
        <w:t>ô</w:t>
      </w:r>
      <w:r w:rsidR="00383C2F" w:rsidRPr="00751ED4">
        <w:rPr>
          <w:rFonts w:eastAsia="Calibri" w:cs="Times New Roman"/>
          <w:color w:val="000000" w:themeColor="text1"/>
          <w:szCs w:val="28"/>
          <w:lang w:val="nl-NL"/>
        </w:rPr>
        <w:t>ng Nguyễn Thanh Tịnh - Phó Giám đốc Sở Nội vụ</w:t>
      </w:r>
      <w:r w:rsidR="00E57696" w:rsidRPr="00751ED4">
        <w:rPr>
          <w:rFonts w:eastAsia="Calibri" w:cs="Times New Roman"/>
          <w:color w:val="000000" w:themeColor="text1"/>
          <w:szCs w:val="28"/>
          <w:lang w:val="nl-NL"/>
        </w:rPr>
        <w:t>.</w:t>
      </w:r>
    </w:p>
    <w:p w:rsidR="00F46E8A" w:rsidRPr="00751ED4" w:rsidRDefault="00F46E8A" w:rsidP="006B1F6C">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c)</w:t>
      </w:r>
      <w:r w:rsidR="00383C2F" w:rsidRPr="00751ED4">
        <w:rPr>
          <w:rFonts w:eastAsia="Calibri" w:cs="Times New Roman"/>
          <w:color w:val="000000" w:themeColor="text1"/>
          <w:szCs w:val="28"/>
          <w:lang w:val="nl-NL"/>
        </w:rPr>
        <w:t xml:space="preserve"> Các thành viên: </w:t>
      </w:r>
    </w:p>
    <w:p w:rsidR="00CC313B" w:rsidRPr="00751ED4" w:rsidRDefault="00CC313B" w:rsidP="006B1F6C">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xml:space="preserve">- Ông </w:t>
      </w:r>
      <w:r w:rsidR="009E60EC" w:rsidRPr="00751ED4">
        <w:rPr>
          <w:rFonts w:eastAsia="Calibri" w:cs="Times New Roman"/>
          <w:color w:val="000000" w:themeColor="text1"/>
          <w:szCs w:val="28"/>
          <w:lang w:val="nl-NL"/>
        </w:rPr>
        <w:t>Nguyễn Minh Tuân</w:t>
      </w:r>
      <w:r w:rsidRPr="00751ED4">
        <w:rPr>
          <w:rFonts w:eastAsia="Calibri" w:cs="Times New Roman"/>
          <w:color w:val="000000" w:themeColor="text1"/>
          <w:szCs w:val="28"/>
          <w:lang w:val="nl-NL"/>
        </w:rPr>
        <w:t xml:space="preserve"> - Phó Chánh Văn phòng UBND tỉnh</w:t>
      </w:r>
      <w:r w:rsidR="009A5220" w:rsidRPr="00751ED4">
        <w:rPr>
          <w:rFonts w:eastAsia="Calibri" w:cs="Times New Roman"/>
          <w:color w:val="000000" w:themeColor="text1"/>
          <w:szCs w:val="28"/>
          <w:lang w:val="nl-NL"/>
        </w:rPr>
        <w:t>.</w:t>
      </w:r>
    </w:p>
    <w:p w:rsidR="00CC313B" w:rsidRPr="00751ED4" w:rsidRDefault="00CC313B" w:rsidP="006B1F6C">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Bà Nguyễn Thị Trang Nhung - Phó Giám đốc Sở Kế hoạch và Đầu tư</w:t>
      </w:r>
      <w:r w:rsidR="009A5220" w:rsidRPr="00751ED4">
        <w:rPr>
          <w:rFonts w:eastAsia="Calibri" w:cs="Times New Roman"/>
          <w:color w:val="000000" w:themeColor="text1"/>
          <w:szCs w:val="28"/>
          <w:lang w:val="nl-NL"/>
        </w:rPr>
        <w:t>.</w:t>
      </w:r>
    </w:p>
    <w:p w:rsidR="00CC313B" w:rsidRPr="00751ED4" w:rsidRDefault="00CC313B" w:rsidP="006B1F6C">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lastRenderedPageBreak/>
        <w:t>- Ông Trương Mạnh Thắng - Phó Giám đốc Sở Tài chính</w:t>
      </w:r>
      <w:r w:rsidR="009A5220" w:rsidRPr="00751ED4">
        <w:rPr>
          <w:rFonts w:eastAsia="Calibri" w:cs="Times New Roman"/>
          <w:color w:val="000000" w:themeColor="text1"/>
          <w:szCs w:val="28"/>
          <w:lang w:val="nl-NL"/>
        </w:rPr>
        <w:t>.</w:t>
      </w:r>
    </w:p>
    <w:p w:rsidR="00CC313B" w:rsidRPr="00751ED4" w:rsidRDefault="00CC313B" w:rsidP="006B1F6C">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xml:space="preserve">- Ông </w:t>
      </w:r>
      <w:r w:rsidR="009E60EC" w:rsidRPr="00751ED4">
        <w:rPr>
          <w:rFonts w:eastAsia="Calibri" w:cs="Times New Roman"/>
          <w:color w:val="000000" w:themeColor="text1"/>
          <w:szCs w:val="28"/>
          <w:lang w:val="nl-NL"/>
        </w:rPr>
        <w:t>Sòi Ngọc Dũng</w:t>
      </w:r>
      <w:r w:rsidRPr="00751ED4">
        <w:rPr>
          <w:rFonts w:eastAsia="Calibri" w:cs="Times New Roman"/>
          <w:color w:val="000000" w:themeColor="text1"/>
          <w:szCs w:val="28"/>
          <w:lang w:val="nl-NL"/>
        </w:rPr>
        <w:t xml:space="preserve"> - Phó Giám đốc Sở Tư pháp</w:t>
      </w:r>
      <w:r w:rsidR="009A5220" w:rsidRPr="00751ED4">
        <w:rPr>
          <w:rFonts w:eastAsia="Calibri" w:cs="Times New Roman"/>
          <w:color w:val="000000" w:themeColor="text1"/>
          <w:szCs w:val="28"/>
          <w:lang w:val="nl-NL"/>
        </w:rPr>
        <w:t>.</w:t>
      </w:r>
    </w:p>
    <w:p w:rsidR="00CC313B" w:rsidRPr="00751ED4" w:rsidRDefault="00CC313B" w:rsidP="006B1F6C">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Ông Phạm Quốc Chinh - Phó Giám đốc Sở Thông tin và Truyề</w:t>
      </w:r>
      <w:r w:rsidR="0090061F" w:rsidRPr="00751ED4">
        <w:rPr>
          <w:rFonts w:eastAsia="Calibri" w:cs="Times New Roman"/>
          <w:color w:val="000000" w:themeColor="text1"/>
          <w:szCs w:val="28"/>
          <w:lang w:val="nl-NL"/>
        </w:rPr>
        <w:t>n thông.</w:t>
      </w:r>
    </w:p>
    <w:p w:rsidR="009A5220" w:rsidRPr="00751ED4" w:rsidRDefault="009A5220" w:rsidP="006B1F6C">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xml:space="preserve">- Bà Đinh Thùy Vui </w:t>
      </w:r>
      <w:r w:rsidR="000C2E45" w:rsidRPr="00751ED4">
        <w:rPr>
          <w:rFonts w:eastAsia="Calibri" w:cs="Times New Roman"/>
          <w:color w:val="000000" w:themeColor="text1"/>
          <w:szCs w:val="28"/>
          <w:lang w:val="nl-NL"/>
        </w:rPr>
        <w:t>-</w:t>
      </w:r>
      <w:r w:rsidRPr="00751ED4">
        <w:rPr>
          <w:rFonts w:eastAsia="Calibri" w:cs="Times New Roman"/>
          <w:color w:val="000000" w:themeColor="text1"/>
          <w:szCs w:val="28"/>
          <w:lang w:val="nl-NL"/>
        </w:rPr>
        <w:t xml:space="preserve"> Phó </w:t>
      </w:r>
      <w:r w:rsidR="00E82176">
        <w:rPr>
          <w:rFonts w:eastAsia="Calibri" w:cs="Times New Roman"/>
          <w:color w:val="000000" w:themeColor="text1"/>
          <w:szCs w:val="28"/>
          <w:lang w:val="nl-NL"/>
        </w:rPr>
        <w:t>T</w:t>
      </w:r>
      <w:r w:rsidRPr="00751ED4">
        <w:rPr>
          <w:rFonts w:eastAsia="Calibri" w:cs="Times New Roman"/>
          <w:color w:val="000000" w:themeColor="text1"/>
          <w:szCs w:val="28"/>
          <w:lang w:val="nl-NL"/>
        </w:rPr>
        <w:t>rưởng phòng Cải cách hành chính, Sở Nội vụ - Thư ký.</w:t>
      </w:r>
    </w:p>
    <w:p w:rsidR="00E82176" w:rsidRPr="00751ED4" w:rsidRDefault="00E82176" w:rsidP="00E82176">
      <w:pPr>
        <w:spacing w:after="120"/>
        <w:ind w:firstLine="709"/>
        <w:jc w:val="both"/>
        <w:rPr>
          <w:rFonts w:eastAsia="Calibri" w:cs="Times New Roman"/>
          <w:b/>
          <w:color w:val="000000" w:themeColor="text1"/>
          <w:szCs w:val="28"/>
          <w:lang w:val="nl-NL"/>
        </w:rPr>
      </w:pPr>
      <w:r>
        <w:rPr>
          <w:rFonts w:eastAsia="Calibri" w:cs="Times New Roman"/>
          <w:b/>
          <w:color w:val="000000" w:themeColor="text1"/>
          <w:szCs w:val="28"/>
          <w:lang w:val="nl-NL"/>
        </w:rPr>
        <w:t>2</w:t>
      </w:r>
      <w:r w:rsidRPr="00751ED4">
        <w:rPr>
          <w:rFonts w:eastAsia="Calibri" w:cs="Times New Roman"/>
          <w:b/>
          <w:color w:val="000000" w:themeColor="text1"/>
          <w:szCs w:val="28"/>
          <w:lang w:val="nl-NL"/>
        </w:rPr>
        <w:t>. Ban Đề thi trắc nghiệm</w:t>
      </w:r>
    </w:p>
    <w:p w:rsidR="00E82176" w:rsidRPr="00751ED4" w:rsidRDefault="00E82176" w:rsidP="00E82176">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ab/>
        <w:t xml:space="preserve">a) Trưởng ban: bà Lương Thị Như Hoa - </w:t>
      </w:r>
      <w:r w:rsidRPr="00751ED4">
        <w:rPr>
          <w:rFonts w:eastAsia="Calibri" w:cs="Times New Roman"/>
          <w:color w:val="000000" w:themeColor="text1"/>
          <w:szCs w:val="28"/>
        </w:rPr>
        <w:t>Giám đốc Sở Nội vụ.</w:t>
      </w:r>
    </w:p>
    <w:p w:rsidR="00E82176" w:rsidRPr="00751ED4" w:rsidRDefault="00E82176" w:rsidP="00E82176">
      <w:pPr>
        <w:spacing w:after="120"/>
        <w:ind w:firstLine="709"/>
        <w:jc w:val="both"/>
        <w:rPr>
          <w:rFonts w:eastAsia="Calibri" w:cs="Times New Roman"/>
          <w:color w:val="000000" w:themeColor="text1"/>
          <w:szCs w:val="28"/>
        </w:rPr>
      </w:pPr>
      <w:r w:rsidRPr="00751ED4">
        <w:rPr>
          <w:rFonts w:eastAsia="Calibri" w:cs="Times New Roman"/>
          <w:color w:val="000000" w:themeColor="text1"/>
          <w:szCs w:val="28"/>
          <w:lang w:val="nl-NL"/>
        </w:rPr>
        <w:t>b) Phó Trưởng ban: ông Nguyễn Thanh Tịnh - Phó Giám đốc Sở Nội vụ.</w:t>
      </w:r>
    </w:p>
    <w:p w:rsidR="00E82176" w:rsidRPr="00751ED4" w:rsidRDefault="00E82176" w:rsidP="00E82176">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xml:space="preserve">c) Các thành viên: </w:t>
      </w:r>
    </w:p>
    <w:p w:rsidR="00E82176" w:rsidRPr="00E82176" w:rsidRDefault="00E82176" w:rsidP="00E82176">
      <w:pPr>
        <w:spacing w:after="120"/>
        <w:ind w:firstLine="709"/>
        <w:jc w:val="both"/>
        <w:rPr>
          <w:rFonts w:eastAsia="Calibri" w:cs="Times New Roman"/>
          <w:color w:val="000000" w:themeColor="text1"/>
          <w:spacing w:val="-8"/>
          <w:szCs w:val="28"/>
          <w:lang w:val="nl-NL"/>
        </w:rPr>
      </w:pPr>
      <w:r w:rsidRPr="00E82176">
        <w:rPr>
          <w:rFonts w:eastAsia="Calibri" w:cs="Times New Roman"/>
          <w:color w:val="000000" w:themeColor="text1"/>
          <w:spacing w:val="-8"/>
          <w:szCs w:val="28"/>
          <w:lang w:val="nl-NL"/>
        </w:rPr>
        <w:t xml:space="preserve">- Ông Lò Văn Xoa - Trưởng phòng Kiểm soát TTHC, Văn phòng UBND tỉnh. </w:t>
      </w:r>
    </w:p>
    <w:p w:rsidR="00E82176" w:rsidRPr="00E82176" w:rsidRDefault="00E82176" w:rsidP="00E82176">
      <w:pPr>
        <w:spacing w:after="120"/>
        <w:ind w:firstLine="709"/>
        <w:jc w:val="both"/>
        <w:rPr>
          <w:rFonts w:eastAsia="Calibri" w:cs="Times New Roman"/>
          <w:color w:val="000000" w:themeColor="text1"/>
          <w:spacing w:val="-4"/>
          <w:szCs w:val="28"/>
          <w:lang w:val="nl-NL"/>
        </w:rPr>
      </w:pPr>
      <w:r w:rsidRPr="00E82176">
        <w:rPr>
          <w:rFonts w:eastAsia="Calibri" w:cs="Times New Roman"/>
          <w:color w:val="000000" w:themeColor="text1"/>
          <w:spacing w:val="-4"/>
          <w:szCs w:val="28"/>
          <w:lang w:val="nl-NL"/>
        </w:rPr>
        <w:t>- Bà Doãn Thị Thu Huyền - Trưởng phòng Cải cách hành chính, Sở Nội vụ.</w:t>
      </w:r>
    </w:p>
    <w:p w:rsidR="00E82176" w:rsidRPr="00751ED4" w:rsidRDefault="00E82176" w:rsidP="00E82176">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Ông Vũ Quốc Cường - Phó Trưởng phòng Tổ chức cán bộ, Sở Nội vụ</w:t>
      </w:r>
      <w:r>
        <w:rPr>
          <w:rFonts w:eastAsia="Calibri" w:cs="Times New Roman"/>
          <w:color w:val="000000" w:themeColor="text1"/>
          <w:szCs w:val="28"/>
          <w:lang w:val="nl-NL"/>
        </w:rPr>
        <w:t>.</w:t>
      </w:r>
    </w:p>
    <w:p w:rsidR="00E82176" w:rsidRPr="00751ED4" w:rsidRDefault="00E82176" w:rsidP="00E82176">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Ông Đinh Công Hiệp - Phó Trưởng phòng Xây dựng, Kiểm tra và Theo dõi thi hành pháp luật, Sở Tư pháp</w:t>
      </w:r>
      <w:r>
        <w:rPr>
          <w:rFonts w:eastAsia="Calibri" w:cs="Times New Roman"/>
          <w:color w:val="000000" w:themeColor="text1"/>
          <w:szCs w:val="28"/>
          <w:lang w:val="nl-NL"/>
        </w:rPr>
        <w:t>.</w:t>
      </w:r>
    </w:p>
    <w:p w:rsidR="00E82176" w:rsidRPr="00751ED4" w:rsidRDefault="00E82176" w:rsidP="00E82176">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Ông Tạ Hoàng Thái Thịnh - Phó Trưởng phòng Quản lý ngân sách, Sở Tài chính</w:t>
      </w:r>
      <w:r>
        <w:rPr>
          <w:rFonts w:eastAsia="Calibri" w:cs="Times New Roman"/>
          <w:color w:val="000000" w:themeColor="text1"/>
          <w:szCs w:val="28"/>
          <w:lang w:val="nl-NL"/>
        </w:rPr>
        <w:t>.</w:t>
      </w:r>
    </w:p>
    <w:p w:rsidR="00E82176" w:rsidRPr="00751ED4" w:rsidRDefault="00E82176" w:rsidP="00E82176">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Bà Nguyễn Thị Ngọc Hiếu - Phó Trưởng phòng Đăng ký kinh doanh, Sở Kế hoạch và Đầu tư.</w:t>
      </w:r>
    </w:p>
    <w:p w:rsidR="00E82176" w:rsidRPr="00751ED4" w:rsidRDefault="00E82176" w:rsidP="00E82176">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Ông Phạm Quốc Phú - Chuyên viên phòng Công nghệ thông tin và Viễn thông, Sở Thông tin và Truyền thông</w:t>
      </w:r>
      <w:r>
        <w:rPr>
          <w:rFonts w:eastAsia="Calibri" w:cs="Times New Roman"/>
          <w:color w:val="000000" w:themeColor="text1"/>
          <w:szCs w:val="28"/>
          <w:lang w:val="nl-NL"/>
        </w:rPr>
        <w:t>.</w:t>
      </w:r>
      <w:r w:rsidRPr="00751ED4">
        <w:rPr>
          <w:rFonts w:eastAsia="Calibri" w:cs="Times New Roman"/>
          <w:color w:val="000000" w:themeColor="text1"/>
          <w:szCs w:val="28"/>
          <w:lang w:val="nl-NL"/>
        </w:rPr>
        <w:t xml:space="preserve"> </w:t>
      </w:r>
    </w:p>
    <w:p w:rsidR="00E82176" w:rsidRPr="00751ED4" w:rsidRDefault="00E82176" w:rsidP="00E82176">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Bà Nguyễn Thuý Sâm - Chuyên viên phòng Cải cách hành chính, Sở Nội vụ</w:t>
      </w:r>
      <w:r>
        <w:rPr>
          <w:rFonts w:eastAsia="Calibri" w:cs="Times New Roman"/>
          <w:color w:val="000000" w:themeColor="text1"/>
          <w:szCs w:val="28"/>
          <w:lang w:val="nl-NL"/>
        </w:rPr>
        <w:t>.</w:t>
      </w:r>
    </w:p>
    <w:p w:rsidR="00E82176" w:rsidRPr="00751ED4" w:rsidRDefault="00E82176" w:rsidP="00E82176">
      <w:pPr>
        <w:spacing w:after="120"/>
        <w:ind w:firstLine="709"/>
        <w:jc w:val="both"/>
        <w:rPr>
          <w:rFonts w:eastAsia="Calibri" w:cs="Times New Roman"/>
          <w:color w:val="000000" w:themeColor="text1"/>
          <w:szCs w:val="28"/>
          <w:lang w:val="nl-NL"/>
        </w:rPr>
      </w:pPr>
      <w:r w:rsidRPr="00751ED4">
        <w:rPr>
          <w:rFonts w:eastAsia="Calibri" w:cs="Times New Roman"/>
          <w:color w:val="000000" w:themeColor="text1"/>
          <w:szCs w:val="28"/>
          <w:lang w:val="nl-NL"/>
        </w:rPr>
        <w:t>- Bà Khúc Thị Thu Hằng - Chuyên viên Văn phòng Sở Nội vụ.</w:t>
      </w:r>
    </w:p>
    <w:p w:rsidR="00383C2F" w:rsidRPr="00751ED4" w:rsidRDefault="00383C2F" w:rsidP="006B1F6C">
      <w:pPr>
        <w:spacing w:after="120"/>
        <w:ind w:firstLine="720"/>
        <w:jc w:val="both"/>
        <w:rPr>
          <w:rFonts w:eastAsia="Calibri" w:cs="Times New Roman"/>
          <w:b/>
          <w:bCs/>
          <w:color w:val="000000" w:themeColor="text1"/>
          <w:szCs w:val="28"/>
          <w:lang w:val="nl-NL"/>
        </w:rPr>
      </w:pPr>
      <w:r w:rsidRPr="00751ED4">
        <w:rPr>
          <w:rFonts w:eastAsia="Calibri" w:cs="Times New Roman"/>
          <w:b/>
          <w:bCs/>
          <w:color w:val="000000" w:themeColor="text1"/>
          <w:szCs w:val="28"/>
          <w:lang w:val="nl-NL"/>
        </w:rPr>
        <w:t xml:space="preserve">3. Tổ </w:t>
      </w:r>
      <w:r w:rsidR="00520461" w:rsidRPr="00751ED4">
        <w:rPr>
          <w:rFonts w:eastAsia="Calibri" w:cs="Times New Roman"/>
          <w:b/>
          <w:bCs/>
          <w:color w:val="000000" w:themeColor="text1"/>
          <w:szCs w:val="28"/>
          <w:lang w:val="nl-NL"/>
        </w:rPr>
        <w:t>T</w:t>
      </w:r>
      <w:r w:rsidRPr="00751ED4">
        <w:rPr>
          <w:rFonts w:eastAsia="Calibri" w:cs="Times New Roman"/>
          <w:b/>
          <w:bCs/>
          <w:color w:val="000000" w:themeColor="text1"/>
          <w:szCs w:val="28"/>
          <w:lang w:val="nl-NL"/>
        </w:rPr>
        <w:t>hư ký giúp việc</w:t>
      </w:r>
    </w:p>
    <w:p w:rsidR="00383C2F" w:rsidRPr="00751ED4" w:rsidRDefault="00383C2F" w:rsidP="006B1F6C">
      <w:pPr>
        <w:spacing w:after="120"/>
        <w:ind w:firstLine="720"/>
        <w:jc w:val="both"/>
        <w:rPr>
          <w:rFonts w:eastAsia="Calibri" w:cs="Times New Roman"/>
          <w:bCs/>
          <w:color w:val="000000" w:themeColor="text1"/>
          <w:szCs w:val="28"/>
          <w:lang w:val="nl-NL"/>
        </w:rPr>
      </w:pPr>
      <w:r w:rsidRPr="00751ED4">
        <w:rPr>
          <w:rFonts w:eastAsia="Calibri" w:cs="Times New Roman"/>
          <w:bCs/>
          <w:color w:val="000000" w:themeColor="text1"/>
          <w:szCs w:val="28"/>
          <w:lang w:val="nl-NL"/>
        </w:rPr>
        <w:t xml:space="preserve">a) Tổ trưởng: </w:t>
      </w:r>
      <w:r w:rsidR="00E57696" w:rsidRPr="00751ED4">
        <w:rPr>
          <w:rFonts w:eastAsia="Calibri" w:cs="Times New Roman"/>
          <w:bCs/>
          <w:color w:val="000000" w:themeColor="text1"/>
          <w:szCs w:val="28"/>
          <w:lang w:val="nl-NL"/>
        </w:rPr>
        <w:t>b</w:t>
      </w:r>
      <w:r w:rsidRPr="00751ED4">
        <w:rPr>
          <w:rFonts w:eastAsia="Calibri" w:cs="Times New Roman"/>
          <w:bCs/>
          <w:color w:val="000000" w:themeColor="text1"/>
          <w:szCs w:val="28"/>
          <w:lang w:val="nl-NL"/>
        </w:rPr>
        <w:t>à Doãn Thị Thu Huyền - Trưởng phòng Cải cách hành chính, Sở Nội vụ</w:t>
      </w:r>
      <w:r w:rsidR="00E57696" w:rsidRPr="00751ED4">
        <w:rPr>
          <w:rFonts w:eastAsia="Calibri" w:cs="Times New Roman"/>
          <w:bCs/>
          <w:color w:val="000000" w:themeColor="text1"/>
          <w:szCs w:val="28"/>
          <w:lang w:val="nl-NL"/>
        </w:rPr>
        <w:t>.</w:t>
      </w:r>
    </w:p>
    <w:p w:rsidR="00383C2F" w:rsidRPr="00751ED4" w:rsidRDefault="00F46E8A" w:rsidP="006B1F6C">
      <w:pPr>
        <w:spacing w:after="120"/>
        <w:ind w:firstLine="720"/>
        <w:jc w:val="both"/>
        <w:rPr>
          <w:rFonts w:eastAsia="Calibri" w:cs="Times New Roman"/>
          <w:bCs/>
          <w:color w:val="000000" w:themeColor="text1"/>
          <w:szCs w:val="28"/>
          <w:lang w:val="nl-NL"/>
        </w:rPr>
      </w:pPr>
      <w:r w:rsidRPr="00751ED4">
        <w:rPr>
          <w:rFonts w:eastAsia="Calibri" w:cs="Times New Roman"/>
          <w:bCs/>
          <w:color w:val="000000" w:themeColor="text1"/>
          <w:szCs w:val="28"/>
          <w:lang w:val="nl-NL"/>
        </w:rPr>
        <w:t xml:space="preserve">b) </w:t>
      </w:r>
      <w:r w:rsidR="00383C2F" w:rsidRPr="00751ED4">
        <w:rPr>
          <w:rFonts w:eastAsia="Calibri" w:cs="Times New Roman"/>
          <w:bCs/>
          <w:color w:val="000000" w:themeColor="text1"/>
          <w:szCs w:val="28"/>
          <w:lang w:val="nl-NL"/>
        </w:rPr>
        <w:t>Tổ</w:t>
      </w:r>
      <w:r w:rsidR="00E57696" w:rsidRPr="00751ED4">
        <w:rPr>
          <w:rFonts w:eastAsia="Calibri" w:cs="Times New Roman"/>
          <w:bCs/>
          <w:color w:val="000000" w:themeColor="text1"/>
          <w:szCs w:val="28"/>
          <w:lang w:val="nl-NL"/>
        </w:rPr>
        <w:t xml:space="preserve"> phó: </w:t>
      </w:r>
      <w:r w:rsidR="009A5220" w:rsidRPr="00751ED4">
        <w:rPr>
          <w:rFonts w:eastAsia="Calibri" w:cs="Times New Roman"/>
          <w:bCs/>
          <w:color w:val="000000" w:themeColor="text1"/>
          <w:szCs w:val="28"/>
          <w:lang w:val="nl-NL"/>
        </w:rPr>
        <w:t>bà Lường Thúy An</w:t>
      </w:r>
      <w:r w:rsidR="00383C2F" w:rsidRPr="00751ED4">
        <w:rPr>
          <w:rFonts w:eastAsia="Calibri" w:cs="Times New Roman"/>
          <w:bCs/>
          <w:color w:val="000000" w:themeColor="text1"/>
          <w:szCs w:val="28"/>
          <w:lang w:val="nl-NL"/>
        </w:rPr>
        <w:t xml:space="preserve"> </w:t>
      </w:r>
      <w:r w:rsidR="009A5220" w:rsidRPr="00751ED4">
        <w:rPr>
          <w:rFonts w:eastAsia="Calibri" w:cs="Times New Roman"/>
          <w:bCs/>
          <w:color w:val="000000" w:themeColor="text1"/>
          <w:szCs w:val="28"/>
          <w:lang w:val="nl-NL"/>
        </w:rPr>
        <w:t>-</w:t>
      </w:r>
      <w:r w:rsidR="00383C2F" w:rsidRPr="00751ED4">
        <w:rPr>
          <w:rFonts w:eastAsia="Calibri" w:cs="Times New Roman"/>
          <w:bCs/>
          <w:color w:val="000000" w:themeColor="text1"/>
          <w:szCs w:val="28"/>
          <w:lang w:val="nl-NL"/>
        </w:rPr>
        <w:t xml:space="preserve"> </w:t>
      </w:r>
      <w:r w:rsidR="009A5220" w:rsidRPr="00751ED4">
        <w:rPr>
          <w:rFonts w:eastAsia="Calibri" w:cs="Times New Roman"/>
          <w:bCs/>
          <w:color w:val="000000" w:themeColor="text1"/>
          <w:szCs w:val="28"/>
          <w:lang w:val="nl-NL"/>
        </w:rPr>
        <w:t xml:space="preserve">Phó </w:t>
      </w:r>
      <w:r w:rsidR="00383C2F" w:rsidRPr="00751ED4">
        <w:rPr>
          <w:rFonts w:eastAsia="Calibri" w:cs="Times New Roman"/>
          <w:bCs/>
          <w:color w:val="000000" w:themeColor="text1"/>
          <w:szCs w:val="28"/>
          <w:lang w:val="nl-NL"/>
        </w:rPr>
        <w:t>Chánh Văn phòng Sở Nội vụ</w:t>
      </w:r>
      <w:r w:rsidR="00E57696" w:rsidRPr="00751ED4">
        <w:rPr>
          <w:rFonts w:eastAsia="Calibri" w:cs="Times New Roman"/>
          <w:bCs/>
          <w:color w:val="000000" w:themeColor="text1"/>
          <w:szCs w:val="28"/>
          <w:lang w:val="nl-NL"/>
        </w:rPr>
        <w:t>.</w:t>
      </w:r>
    </w:p>
    <w:p w:rsidR="00383C2F" w:rsidRPr="00751ED4" w:rsidRDefault="00F46E8A" w:rsidP="006B1F6C">
      <w:pPr>
        <w:spacing w:after="120"/>
        <w:ind w:firstLine="720"/>
        <w:jc w:val="both"/>
        <w:rPr>
          <w:rFonts w:eastAsia="Calibri" w:cs="Times New Roman"/>
          <w:bCs/>
          <w:color w:val="000000" w:themeColor="text1"/>
          <w:szCs w:val="28"/>
          <w:lang w:val="nl-NL"/>
        </w:rPr>
      </w:pPr>
      <w:r w:rsidRPr="00751ED4">
        <w:rPr>
          <w:rFonts w:eastAsia="Calibri" w:cs="Times New Roman"/>
          <w:bCs/>
          <w:color w:val="000000" w:themeColor="text1"/>
          <w:szCs w:val="28"/>
          <w:lang w:val="nl-NL"/>
        </w:rPr>
        <w:t>c)</w:t>
      </w:r>
      <w:r w:rsidR="00383C2F" w:rsidRPr="00751ED4">
        <w:rPr>
          <w:rFonts w:eastAsia="Calibri" w:cs="Times New Roman"/>
          <w:bCs/>
          <w:color w:val="000000" w:themeColor="text1"/>
          <w:szCs w:val="28"/>
          <w:lang w:val="nl-NL"/>
        </w:rPr>
        <w:t xml:space="preserve"> Các thành viên: </w:t>
      </w:r>
    </w:p>
    <w:p w:rsidR="00F40B1A" w:rsidRPr="00751ED4" w:rsidRDefault="00F40B1A" w:rsidP="00F40B1A">
      <w:pPr>
        <w:spacing w:after="120"/>
        <w:ind w:firstLine="720"/>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Bà Đinh Thùy Vui - Phó Trưởng phòng </w:t>
      </w:r>
      <w:r w:rsidRPr="00751ED4">
        <w:rPr>
          <w:rFonts w:eastAsia="Calibri" w:cs="Times New Roman"/>
          <w:bCs/>
          <w:color w:val="000000" w:themeColor="text1"/>
          <w:szCs w:val="28"/>
          <w:lang w:val="nl-NL"/>
        </w:rPr>
        <w:t>Cải cách hành chính, Sở Nội vụ.</w:t>
      </w:r>
    </w:p>
    <w:p w:rsidR="008F2E45" w:rsidRPr="00751ED4" w:rsidRDefault="008F2E45" w:rsidP="006B1F6C">
      <w:pPr>
        <w:spacing w:after="120"/>
        <w:ind w:firstLine="720"/>
        <w:jc w:val="both"/>
        <w:rPr>
          <w:rFonts w:eastAsia="Calibri" w:cs="Times New Roman"/>
          <w:bCs/>
          <w:color w:val="000000" w:themeColor="text1"/>
          <w:szCs w:val="28"/>
          <w:lang w:val="nl-NL"/>
        </w:rPr>
      </w:pPr>
      <w:r w:rsidRPr="00751ED4">
        <w:rPr>
          <w:rFonts w:eastAsia="Calibri" w:cs="Times New Roman"/>
          <w:bCs/>
          <w:color w:val="000000" w:themeColor="text1"/>
          <w:szCs w:val="28"/>
          <w:lang w:val="nl-NL"/>
        </w:rPr>
        <w:t>- Ông Ngô Minh Tiến - Kỹ sư Trung tâm Công nghệ thông tin và Truyền thông, Sở Thông tin và Truyền thông</w:t>
      </w:r>
      <w:r w:rsidR="001D0CF7" w:rsidRPr="00751ED4">
        <w:rPr>
          <w:rFonts w:eastAsia="Calibri" w:cs="Times New Roman"/>
          <w:bCs/>
          <w:color w:val="000000" w:themeColor="text1"/>
          <w:szCs w:val="28"/>
          <w:lang w:val="nl-NL"/>
        </w:rPr>
        <w:t>.</w:t>
      </w:r>
    </w:p>
    <w:p w:rsidR="00383C2F" w:rsidRPr="00751ED4" w:rsidRDefault="00F46E8A" w:rsidP="006B1F6C">
      <w:pPr>
        <w:spacing w:after="120"/>
        <w:ind w:firstLine="720"/>
        <w:jc w:val="both"/>
        <w:rPr>
          <w:rFonts w:eastAsia="Calibri" w:cs="Times New Roman"/>
          <w:bCs/>
          <w:color w:val="000000" w:themeColor="text1"/>
          <w:szCs w:val="28"/>
          <w:lang w:val="nl-NL"/>
        </w:rPr>
      </w:pPr>
      <w:r w:rsidRPr="00751ED4">
        <w:rPr>
          <w:rFonts w:eastAsia="Calibri" w:cs="Times New Roman"/>
          <w:bCs/>
          <w:color w:val="000000" w:themeColor="text1"/>
          <w:szCs w:val="28"/>
          <w:lang w:val="nl-NL"/>
        </w:rPr>
        <w:t xml:space="preserve">- Bà </w:t>
      </w:r>
      <w:r w:rsidR="00D705FD" w:rsidRPr="00751ED4">
        <w:rPr>
          <w:rFonts w:eastAsia="Calibri" w:cs="Times New Roman"/>
          <w:bCs/>
          <w:color w:val="000000" w:themeColor="text1"/>
          <w:szCs w:val="28"/>
          <w:lang w:val="nl-NL"/>
        </w:rPr>
        <w:t xml:space="preserve">Nguyễn Thúy Sâm </w:t>
      </w:r>
      <w:r w:rsidRPr="00751ED4">
        <w:rPr>
          <w:rFonts w:eastAsia="Calibri" w:cs="Times New Roman"/>
          <w:bCs/>
          <w:color w:val="000000" w:themeColor="text1"/>
          <w:szCs w:val="28"/>
          <w:lang w:val="nl-NL"/>
        </w:rPr>
        <w:t xml:space="preserve">- </w:t>
      </w:r>
      <w:r w:rsidR="00383C2F" w:rsidRPr="00751ED4">
        <w:rPr>
          <w:rFonts w:eastAsia="Calibri" w:cs="Times New Roman"/>
          <w:bCs/>
          <w:color w:val="000000" w:themeColor="text1"/>
          <w:szCs w:val="28"/>
          <w:lang w:val="nl-NL"/>
        </w:rPr>
        <w:t>Chuyên viên phòng Cải cách hành chính, Sở Nội vụ</w:t>
      </w:r>
      <w:r w:rsidR="001D0CF7" w:rsidRPr="00751ED4">
        <w:rPr>
          <w:rFonts w:eastAsia="Calibri" w:cs="Times New Roman"/>
          <w:bCs/>
          <w:color w:val="000000" w:themeColor="text1"/>
          <w:szCs w:val="28"/>
          <w:lang w:val="nl-NL"/>
        </w:rPr>
        <w:t>.</w:t>
      </w:r>
    </w:p>
    <w:p w:rsidR="00F46E8A" w:rsidRPr="00751ED4" w:rsidRDefault="00F46E8A" w:rsidP="006B1F6C">
      <w:pPr>
        <w:spacing w:after="120"/>
        <w:ind w:firstLine="720"/>
        <w:jc w:val="both"/>
        <w:rPr>
          <w:rFonts w:eastAsia="Calibri" w:cs="Times New Roman"/>
          <w:bCs/>
          <w:color w:val="000000" w:themeColor="text1"/>
          <w:spacing w:val="-4"/>
          <w:szCs w:val="28"/>
          <w:lang w:val="nl-NL"/>
        </w:rPr>
      </w:pPr>
      <w:r w:rsidRPr="00751ED4">
        <w:rPr>
          <w:rFonts w:eastAsia="Calibri" w:cs="Times New Roman"/>
          <w:bCs/>
          <w:color w:val="000000" w:themeColor="text1"/>
          <w:spacing w:val="-4"/>
          <w:szCs w:val="28"/>
          <w:lang w:val="nl-NL"/>
        </w:rPr>
        <w:t xml:space="preserve">- Bà </w:t>
      </w:r>
      <w:r w:rsidR="00D705FD" w:rsidRPr="00751ED4">
        <w:rPr>
          <w:rFonts w:eastAsia="Calibri" w:cs="Times New Roman"/>
          <w:bCs/>
          <w:color w:val="000000" w:themeColor="text1"/>
          <w:spacing w:val="-4"/>
          <w:szCs w:val="28"/>
          <w:lang w:val="nl-NL"/>
        </w:rPr>
        <w:t xml:space="preserve">Hoàng </w:t>
      </w:r>
      <w:r w:rsidR="003B6531" w:rsidRPr="00751ED4">
        <w:rPr>
          <w:rFonts w:eastAsia="Calibri" w:cs="Times New Roman"/>
          <w:bCs/>
          <w:color w:val="000000" w:themeColor="text1"/>
          <w:spacing w:val="-4"/>
          <w:szCs w:val="28"/>
          <w:lang w:val="nl-NL"/>
        </w:rPr>
        <w:t xml:space="preserve">Diễm Lệ </w:t>
      </w:r>
      <w:r w:rsidRPr="00751ED4">
        <w:rPr>
          <w:rFonts w:eastAsia="Calibri" w:cs="Times New Roman"/>
          <w:bCs/>
          <w:color w:val="000000" w:themeColor="text1"/>
          <w:spacing w:val="-4"/>
          <w:szCs w:val="28"/>
          <w:lang w:val="nl-NL"/>
        </w:rPr>
        <w:t>- Chuyên viên phòng Cải cách hành chính, Sở Nội vụ</w:t>
      </w:r>
      <w:r w:rsidR="001D0CF7" w:rsidRPr="00751ED4">
        <w:rPr>
          <w:rFonts w:eastAsia="Calibri" w:cs="Times New Roman"/>
          <w:bCs/>
          <w:color w:val="000000" w:themeColor="text1"/>
          <w:spacing w:val="-4"/>
          <w:szCs w:val="28"/>
          <w:lang w:val="nl-NL"/>
        </w:rPr>
        <w:t>.</w:t>
      </w:r>
    </w:p>
    <w:p w:rsidR="000C2E45" w:rsidRPr="00751ED4" w:rsidRDefault="00F46E8A" w:rsidP="006B1F6C">
      <w:pPr>
        <w:spacing w:after="120"/>
        <w:ind w:firstLine="720"/>
        <w:jc w:val="both"/>
        <w:rPr>
          <w:rFonts w:eastAsia="Calibri" w:cs="Times New Roman"/>
          <w:bCs/>
          <w:color w:val="000000" w:themeColor="text1"/>
          <w:szCs w:val="28"/>
          <w:lang w:val="nl-NL"/>
        </w:rPr>
      </w:pPr>
      <w:r w:rsidRPr="00751ED4">
        <w:rPr>
          <w:rFonts w:eastAsia="Calibri" w:cs="Times New Roman"/>
          <w:bCs/>
          <w:color w:val="000000" w:themeColor="text1"/>
          <w:szCs w:val="28"/>
          <w:lang w:val="nl-NL"/>
        </w:rPr>
        <w:t xml:space="preserve">- Bà </w:t>
      </w:r>
      <w:r w:rsidR="000C2E45" w:rsidRPr="00751ED4">
        <w:rPr>
          <w:rFonts w:eastAsia="Calibri" w:cs="Times New Roman"/>
          <w:bCs/>
          <w:color w:val="000000" w:themeColor="text1"/>
          <w:szCs w:val="28"/>
          <w:lang w:val="nl-NL"/>
        </w:rPr>
        <w:t xml:space="preserve">Khúc Thị Thu Hằng </w:t>
      </w:r>
      <w:r w:rsidRPr="00751ED4">
        <w:rPr>
          <w:rFonts w:eastAsia="Calibri" w:cs="Times New Roman"/>
          <w:bCs/>
          <w:color w:val="000000" w:themeColor="text1"/>
          <w:szCs w:val="28"/>
          <w:lang w:val="nl-NL"/>
        </w:rPr>
        <w:t xml:space="preserve">- </w:t>
      </w:r>
      <w:r w:rsidR="000C2E45" w:rsidRPr="00751ED4">
        <w:rPr>
          <w:rFonts w:eastAsia="Calibri" w:cs="Times New Roman"/>
          <w:bCs/>
          <w:color w:val="000000" w:themeColor="text1"/>
          <w:szCs w:val="28"/>
          <w:lang w:val="nl-NL"/>
        </w:rPr>
        <w:t>Chuyên viên Văn phòng Sở Nội vụ</w:t>
      </w:r>
      <w:r w:rsidR="001D0CF7" w:rsidRPr="00751ED4">
        <w:rPr>
          <w:rFonts w:eastAsia="Calibri" w:cs="Times New Roman"/>
          <w:bCs/>
          <w:color w:val="000000" w:themeColor="text1"/>
          <w:szCs w:val="28"/>
          <w:lang w:val="nl-NL"/>
        </w:rPr>
        <w:t>.</w:t>
      </w:r>
    </w:p>
    <w:p w:rsidR="00F41B4F" w:rsidRPr="00751ED4" w:rsidRDefault="00F41B4F" w:rsidP="006B1F6C">
      <w:pPr>
        <w:spacing w:after="120"/>
        <w:ind w:firstLine="720"/>
        <w:jc w:val="both"/>
        <w:rPr>
          <w:rFonts w:eastAsia="Calibri" w:cs="Times New Roman"/>
          <w:bCs/>
          <w:color w:val="000000" w:themeColor="text1"/>
          <w:szCs w:val="28"/>
          <w:lang w:val="nl-NL"/>
        </w:rPr>
      </w:pPr>
      <w:r w:rsidRPr="00751ED4">
        <w:rPr>
          <w:rFonts w:eastAsia="Calibri" w:cs="Times New Roman"/>
          <w:bCs/>
          <w:color w:val="000000" w:themeColor="text1"/>
          <w:szCs w:val="28"/>
          <w:lang w:val="nl-NL"/>
        </w:rPr>
        <w:lastRenderedPageBreak/>
        <w:t>- Ông Lương Văn Hậu - Chuyên viên Văn phòng Sở Nội vụ</w:t>
      </w:r>
      <w:r w:rsidR="001D0CF7" w:rsidRPr="00751ED4">
        <w:rPr>
          <w:rFonts w:eastAsia="Calibri" w:cs="Times New Roman"/>
          <w:bCs/>
          <w:color w:val="000000" w:themeColor="text1"/>
          <w:szCs w:val="28"/>
          <w:lang w:val="nl-NL"/>
        </w:rPr>
        <w:t>.</w:t>
      </w:r>
    </w:p>
    <w:p w:rsidR="00383C2F" w:rsidRPr="00751ED4" w:rsidRDefault="00F46E8A" w:rsidP="006B1F6C">
      <w:pPr>
        <w:spacing w:after="120"/>
        <w:ind w:firstLine="720"/>
        <w:jc w:val="both"/>
        <w:rPr>
          <w:rFonts w:eastAsia="Calibri" w:cs="Times New Roman"/>
          <w:bCs/>
          <w:color w:val="000000" w:themeColor="text1"/>
          <w:szCs w:val="28"/>
          <w:lang w:val="nl-NL"/>
        </w:rPr>
      </w:pPr>
      <w:r w:rsidRPr="00751ED4">
        <w:rPr>
          <w:rFonts w:eastAsia="Calibri" w:cs="Times New Roman"/>
          <w:bCs/>
          <w:color w:val="000000" w:themeColor="text1"/>
          <w:szCs w:val="28"/>
          <w:lang w:val="nl-NL"/>
        </w:rPr>
        <w:t xml:space="preserve">- Bà </w:t>
      </w:r>
      <w:r w:rsidR="000C2E45" w:rsidRPr="00751ED4">
        <w:rPr>
          <w:rFonts w:eastAsia="Calibri" w:cs="Times New Roman"/>
          <w:bCs/>
          <w:color w:val="000000" w:themeColor="text1"/>
          <w:szCs w:val="28"/>
          <w:lang w:val="nl-NL"/>
        </w:rPr>
        <w:t xml:space="preserve">Lò Phương Thảo </w:t>
      </w:r>
      <w:r w:rsidRPr="00751ED4">
        <w:rPr>
          <w:rFonts w:eastAsia="Calibri" w:cs="Times New Roman"/>
          <w:bCs/>
          <w:color w:val="000000" w:themeColor="text1"/>
          <w:szCs w:val="28"/>
          <w:lang w:val="nl-NL"/>
        </w:rPr>
        <w:t>- K</w:t>
      </w:r>
      <w:r w:rsidR="00383C2F" w:rsidRPr="00751ED4">
        <w:rPr>
          <w:rFonts w:eastAsia="Calibri" w:cs="Times New Roman"/>
          <w:bCs/>
          <w:color w:val="000000" w:themeColor="text1"/>
          <w:szCs w:val="28"/>
          <w:lang w:val="nl-NL"/>
        </w:rPr>
        <w:t>ế toán Văn phòng Sở Nội vụ</w:t>
      </w:r>
      <w:r w:rsidR="001D0CF7" w:rsidRPr="00751ED4">
        <w:rPr>
          <w:rFonts w:eastAsia="Calibri" w:cs="Times New Roman"/>
          <w:bCs/>
          <w:color w:val="000000" w:themeColor="text1"/>
          <w:szCs w:val="28"/>
          <w:lang w:val="nl-NL"/>
        </w:rPr>
        <w:t>.</w:t>
      </w:r>
      <w:r w:rsidR="00383C2F" w:rsidRPr="00751ED4">
        <w:rPr>
          <w:rFonts w:eastAsia="Calibri" w:cs="Times New Roman"/>
          <w:bCs/>
          <w:color w:val="000000" w:themeColor="text1"/>
          <w:szCs w:val="28"/>
          <w:lang w:val="nl-NL"/>
        </w:rPr>
        <w:t xml:space="preserve"> </w:t>
      </w:r>
    </w:p>
    <w:p w:rsidR="00F46E8A" w:rsidRPr="00751ED4" w:rsidRDefault="003D1E41" w:rsidP="006B1F6C">
      <w:pPr>
        <w:spacing w:after="120"/>
        <w:jc w:val="both"/>
        <w:rPr>
          <w:rFonts w:eastAsia="Calibri" w:cs="Times New Roman"/>
          <w:color w:val="000000" w:themeColor="text1"/>
          <w:szCs w:val="28"/>
          <w:lang w:val="nl-NL"/>
        </w:rPr>
      </w:pPr>
      <w:r w:rsidRPr="00751ED4">
        <w:rPr>
          <w:color w:val="000000" w:themeColor="text1"/>
        </w:rPr>
        <w:tab/>
      </w:r>
      <w:r w:rsidRPr="00751ED4">
        <w:rPr>
          <w:b/>
          <w:color w:val="000000" w:themeColor="text1"/>
          <w:spacing w:val="-2"/>
        </w:rPr>
        <w:t>Điều 2.</w:t>
      </w:r>
      <w:r w:rsidRPr="00751ED4">
        <w:rPr>
          <w:color w:val="000000" w:themeColor="text1"/>
          <w:spacing w:val="-2"/>
        </w:rPr>
        <w:t xml:space="preserve"> </w:t>
      </w:r>
      <w:r w:rsidR="00F46E8A" w:rsidRPr="00751ED4">
        <w:rPr>
          <w:rFonts w:eastAsia="Calibri" w:cs="Times New Roman"/>
          <w:b/>
          <w:color w:val="000000" w:themeColor="text1"/>
          <w:szCs w:val="28"/>
          <w:lang w:val="nl-NL"/>
        </w:rPr>
        <w:t>Nhiệm vụ, quyền hạn</w:t>
      </w:r>
    </w:p>
    <w:p w:rsidR="00482B10" w:rsidRPr="00751ED4" w:rsidRDefault="00F46E8A" w:rsidP="00482B10">
      <w:pPr>
        <w:spacing w:after="120"/>
        <w:ind w:firstLine="709"/>
        <w:jc w:val="both"/>
        <w:rPr>
          <w:rFonts w:eastAsia="Calibri" w:cs="Times New Roman"/>
          <w:bCs/>
          <w:color w:val="000000" w:themeColor="text1"/>
          <w:spacing w:val="-4"/>
          <w:szCs w:val="28"/>
          <w:lang w:val="nl-NL"/>
        </w:rPr>
      </w:pPr>
      <w:r w:rsidRPr="00751ED4">
        <w:rPr>
          <w:rFonts w:eastAsia="Calibri" w:cs="Times New Roman"/>
          <w:color w:val="000000" w:themeColor="text1"/>
          <w:spacing w:val="-4"/>
          <w:szCs w:val="28"/>
          <w:lang w:val="nl-NL"/>
        </w:rPr>
        <w:t xml:space="preserve">1. </w:t>
      </w:r>
      <w:r w:rsidR="00482B10">
        <w:rPr>
          <w:rFonts w:eastAsia="Calibri" w:cs="Times New Roman"/>
          <w:color w:val="000000" w:themeColor="text1"/>
          <w:spacing w:val="-4"/>
          <w:szCs w:val="28"/>
          <w:lang w:val="nl-NL"/>
        </w:rPr>
        <w:t>B</w:t>
      </w:r>
      <w:r w:rsidR="00482B10" w:rsidRPr="00751ED4">
        <w:rPr>
          <w:rFonts w:eastAsia="Calibri" w:cs="Times New Roman"/>
          <w:bCs/>
          <w:color w:val="000000" w:themeColor="text1"/>
          <w:spacing w:val="-4"/>
          <w:szCs w:val="28"/>
          <w:lang w:val="nl-NL"/>
        </w:rPr>
        <w:t>an Giám khảo cuộc thi có trách nhiệm xác định cá nhân, tập thể đạt giải đảm bảo khách quan, công bằng và chính xác theo quy định tại Thể lệ cuộc thi; trình Ban Tổ chức phê duyệt, công bố kết quả và trao giải cuộc thi theo quy định.</w:t>
      </w:r>
    </w:p>
    <w:p w:rsidR="00F46E8A" w:rsidRPr="00751ED4" w:rsidRDefault="00482B10" w:rsidP="006B1F6C">
      <w:pPr>
        <w:spacing w:after="120"/>
        <w:ind w:firstLine="720"/>
        <w:jc w:val="both"/>
        <w:rPr>
          <w:rFonts w:eastAsia="Times New Roman" w:cs="Times New Roman"/>
          <w:color w:val="000000" w:themeColor="text1"/>
          <w:szCs w:val="28"/>
        </w:rPr>
      </w:pPr>
      <w:r>
        <w:rPr>
          <w:rFonts w:eastAsia="Calibri" w:cs="Times New Roman"/>
          <w:color w:val="000000" w:themeColor="text1"/>
          <w:spacing w:val="-4"/>
          <w:szCs w:val="28"/>
          <w:lang w:val="nl-NL"/>
        </w:rPr>
        <w:t xml:space="preserve">2. </w:t>
      </w:r>
      <w:r w:rsidR="00F46E8A" w:rsidRPr="00751ED4">
        <w:rPr>
          <w:rFonts w:eastAsia="Calibri" w:cs="Times New Roman"/>
          <w:color w:val="000000" w:themeColor="text1"/>
          <w:spacing w:val="-4"/>
          <w:szCs w:val="28"/>
          <w:lang w:val="nl-NL"/>
        </w:rPr>
        <w:t xml:space="preserve">Ban Đề thi trắc nghiệm có trách nhiệm xây dựng, biên soạn </w:t>
      </w:r>
      <w:r w:rsidR="000C2E45" w:rsidRPr="00751ED4">
        <w:rPr>
          <w:rFonts w:eastAsia="Calibri" w:cs="Times New Roman"/>
          <w:color w:val="000000" w:themeColor="text1"/>
          <w:spacing w:val="-4"/>
          <w:szCs w:val="28"/>
          <w:lang w:val="nl-NL"/>
        </w:rPr>
        <w:t xml:space="preserve">Bộ </w:t>
      </w:r>
      <w:r w:rsidR="00F46E8A" w:rsidRPr="00751ED4">
        <w:rPr>
          <w:rFonts w:eastAsia="Calibri" w:cs="Times New Roman"/>
          <w:color w:val="000000" w:themeColor="text1"/>
          <w:spacing w:val="-4"/>
          <w:szCs w:val="28"/>
          <w:lang w:val="nl-NL"/>
        </w:rPr>
        <w:t xml:space="preserve">đề thi gồm câu hỏi và các đáp án của phần thi trắc nghiệm </w:t>
      </w:r>
      <w:r w:rsidR="00425A20" w:rsidRPr="00751ED4">
        <w:rPr>
          <w:rFonts w:eastAsia="Times New Roman" w:cs="Times New Roman"/>
          <w:color w:val="000000" w:themeColor="text1"/>
          <w:szCs w:val="28"/>
        </w:rPr>
        <w:t>cuộc thi</w:t>
      </w:r>
      <w:r w:rsidR="00425A20" w:rsidRPr="00751ED4">
        <w:rPr>
          <w:rFonts w:eastAsia="Times New Roman" w:cs="Times New Roman"/>
          <w:color w:val="000000" w:themeColor="text1"/>
          <w:szCs w:val="28"/>
          <w:highlight w:val="white"/>
        </w:rPr>
        <w:t xml:space="preserve"> trực tuyến </w:t>
      </w:r>
      <w:r w:rsidR="00425A20" w:rsidRPr="00751ED4">
        <w:rPr>
          <w:rFonts w:eastAsia="Times New Roman" w:cs="Times New Roman"/>
          <w:i/>
          <w:color w:val="000000" w:themeColor="text1"/>
          <w:szCs w:val="28"/>
        </w:rPr>
        <w:t xml:space="preserve">“Tìm hiểu công tác cải cách hành chính tỉnh Sơn La” </w:t>
      </w:r>
      <w:r w:rsidR="00425A20" w:rsidRPr="00751ED4">
        <w:rPr>
          <w:rFonts w:eastAsia="Times New Roman" w:cs="Times New Roman"/>
          <w:color w:val="000000" w:themeColor="text1"/>
          <w:szCs w:val="28"/>
        </w:rPr>
        <w:t>năm 2024.</w:t>
      </w:r>
    </w:p>
    <w:p w:rsidR="00F46E8A" w:rsidRPr="00751ED4" w:rsidRDefault="00F46E8A" w:rsidP="006B1F6C">
      <w:pPr>
        <w:spacing w:after="120"/>
        <w:jc w:val="both"/>
        <w:rPr>
          <w:color w:val="000000" w:themeColor="text1"/>
        </w:rPr>
      </w:pPr>
      <w:r w:rsidRPr="00751ED4">
        <w:rPr>
          <w:i/>
          <w:color w:val="000000" w:themeColor="text1"/>
        </w:rPr>
        <w:tab/>
      </w:r>
      <w:r w:rsidRPr="00751ED4">
        <w:rPr>
          <w:color w:val="000000" w:themeColor="text1"/>
        </w:rPr>
        <w:t>3. Tổ Thư ký giúp việc</w:t>
      </w:r>
    </w:p>
    <w:p w:rsidR="00425A20" w:rsidRPr="00751ED4" w:rsidRDefault="00F46E8A" w:rsidP="006B1F6C">
      <w:pPr>
        <w:spacing w:after="120"/>
        <w:ind w:firstLine="720"/>
        <w:jc w:val="both"/>
        <w:rPr>
          <w:rFonts w:eastAsia="Times New Roman" w:cs="Times New Roman"/>
          <w:color w:val="000000" w:themeColor="text1"/>
          <w:szCs w:val="28"/>
        </w:rPr>
      </w:pPr>
      <w:r w:rsidRPr="00751ED4">
        <w:rPr>
          <w:color w:val="000000" w:themeColor="text1"/>
        </w:rPr>
        <w:t>- Tham mưu, tổ chức triển khai thực hiện các nhiệm vụ</w:t>
      </w:r>
      <w:r w:rsidR="00AE3686" w:rsidRPr="00751ED4">
        <w:rPr>
          <w:color w:val="000000" w:themeColor="text1"/>
        </w:rPr>
        <w:t xml:space="preserve"> tại Quyết định số </w:t>
      </w:r>
      <w:r w:rsidR="009E60EC" w:rsidRPr="00751ED4">
        <w:rPr>
          <w:color w:val="000000" w:themeColor="text1"/>
        </w:rPr>
        <w:t>1028</w:t>
      </w:r>
      <w:r w:rsidR="00AE3686" w:rsidRPr="00751ED4">
        <w:rPr>
          <w:color w:val="000000" w:themeColor="text1"/>
        </w:rPr>
        <w:t xml:space="preserve">/QĐ-UBND ngày </w:t>
      </w:r>
      <w:r w:rsidR="009E60EC" w:rsidRPr="00751ED4">
        <w:rPr>
          <w:color w:val="000000" w:themeColor="text1"/>
        </w:rPr>
        <w:t>31/5/2024</w:t>
      </w:r>
      <w:r w:rsidR="00AE3686" w:rsidRPr="00751ED4">
        <w:rPr>
          <w:color w:val="000000" w:themeColor="text1"/>
        </w:rPr>
        <w:t xml:space="preserve"> của Chủ tịch UBND tỉnh ban hành Kế hoạch tổ chức </w:t>
      </w:r>
      <w:r w:rsidR="00425A20" w:rsidRPr="00751ED4">
        <w:rPr>
          <w:rFonts w:eastAsia="Times New Roman" w:cs="Times New Roman"/>
          <w:color w:val="000000" w:themeColor="text1"/>
          <w:szCs w:val="28"/>
        </w:rPr>
        <w:t>cuộc thi</w:t>
      </w:r>
      <w:r w:rsidR="00425A20" w:rsidRPr="00751ED4">
        <w:rPr>
          <w:rFonts w:eastAsia="Times New Roman" w:cs="Times New Roman"/>
          <w:color w:val="000000" w:themeColor="text1"/>
          <w:szCs w:val="28"/>
          <w:highlight w:val="white"/>
        </w:rPr>
        <w:t xml:space="preserve"> trực tuyến </w:t>
      </w:r>
      <w:r w:rsidR="00425A20" w:rsidRPr="00751ED4">
        <w:rPr>
          <w:rFonts w:eastAsia="Times New Roman" w:cs="Times New Roman"/>
          <w:i/>
          <w:color w:val="000000" w:themeColor="text1"/>
          <w:szCs w:val="28"/>
        </w:rPr>
        <w:t xml:space="preserve">“Tìm hiểu công tác cải cách hành chính tỉnh Sơn La” </w:t>
      </w:r>
      <w:r w:rsidR="00425A20" w:rsidRPr="00751ED4">
        <w:rPr>
          <w:rFonts w:eastAsia="Times New Roman" w:cs="Times New Roman"/>
          <w:color w:val="000000" w:themeColor="text1"/>
          <w:szCs w:val="28"/>
        </w:rPr>
        <w:t>năm 2024.</w:t>
      </w:r>
    </w:p>
    <w:p w:rsidR="00B84B8C" w:rsidRPr="00751ED4" w:rsidRDefault="00B84B8C" w:rsidP="006B1F6C">
      <w:pPr>
        <w:spacing w:after="120"/>
        <w:ind w:firstLine="709"/>
        <w:jc w:val="both"/>
        <w:rPr>
          <w:color w:val="000000" w:themeColor="text1"/>
        </w:rPr>
      </w:pPr>
      <w:r w:rsidRPr="00751ED4">
        <w:rPr>
          <w:color w:val="000000" w:themeColor="text1"/>
        </w:rPr>
        <w:t>- Tổng hợp kết quả cuộc thi báo cáo Ban Tổ chức</w:t>
      </w:r>
      <w:r w:rsidR="00425A20" w:rsidRPr="00751ED4">
        <w:rPr>
          <w:color w:val="000000" w:themeColor="text1"/>
        </w:rPr>
        <w:t>.</w:t>
      </w:r>
    </w:p>
    <w:p w:rsidR="00F46E8A" w:rsidRPr="00751ED4" w:rsidRDefault="00F46E8A" w:rsidP="006B1F6C">
      <w:pPr>
        <w:spacing w:after="120"/>
        <w:ind w:firstLine="709"/>
        <w:jc w:val="both"/>
        <w:rPr>
          <w:color w:val="000000" w:themeColor="text1"/>
        </w:rPr>
      </w:pPr>
      <w:r w:rsidRPr="00751ED4">
        <w:rPr>
          <w:color w:val="000000" w:themeColor="text1"/>
        </w:rPr>
        <w:t xml:space="preserve">- Tham mưu thực hiện các nhiệm vụ do Ban Tổ chức, Ban Đề thi trắc nghiệm và Ban Giám khảo </w:t>
      </w:r>
      <w:r w:rsidR="00367ED9" w:rsidRPr="00751ED4">
        <w:rPr>
          <w:color w:val="000000" w:themeColor="text1"/>
        </w:rPr>
        <w:t xml:space="preserve">cuộc thi </w:t>
      </w:r>
      <w:r w:rsidRPr="00751ED4">
        <w:rPr>
          <w:color w:val="000000" w:themeColor="text1"/>
        </w:rPr>
        <w:t>phân công.</w:t>
      </w:r>
    </w:p>
    <w:p w:rsidR="00425A20" w:rsidRPr="00751ED4" w:rsidRDefault="00367ED9" w:rsidP="006B1F6C">
      <w:pPr>
        <w:spacing w:after="120"/>
        <w:ind w:firstLine="720"/>
        <w:jc w:val="both"/>
        <w:rPr>
          <w:rFonts w:eastAsia="Times New Roman" w:cs="Times New Roman"/>
          <w:color w:val="000000" w:themeColor="text1"/>
          <w:spacing w:val="-4"/>
          <w:szCs w:val="28"/>
        </w:rPr>
      </w:pPr>
      <w:r w:rsidRPr="00751ED4">
        <w:rPr>
          <w:color w:val="000000" w:themeColor="text1"/>
          <w:spacing w:val="-4"/>
        </w:rPr>
        <w:t>4</w:t>
      </w:r>
      <w:r w:rsidR="003D1E41" w:rsidRPr="00751ED4">
        <w:rPr>
          <w:color w:val="000000" w:themeColor="text1"/>
          <w:spacing w:val="-4"/>
        </w:rPr>
        <w:t xml:space="preserve">. Thời gian hoạt động: </w:t>
      </w:r>
      <w:r w:rsidR="00482B10" w:rsidRPr="00751ED4">
        <w:rPr>
          <w:color w:val="000000" w:themeColor="text1"/>
          <w:spacing w:val="-4"/>
        </w:rPr>
        <w:t>Ban Giám khả</w:t>
      </w:r>
      <w:r w:rsidR="00482B10">
        <w:rPr>
          <w:color w:val="000000" w:themeColor="text1"/>
          <w:spacing w:val="-4"/>
        </w:rPr>
        <w:t xml:space="preserve">o, </w:t>
      </w:r>
      <w:r w:rsidR="000C5915" w:rsidRPr="00751ED4">
        <w:rPr>
          <w:color w:val="000000" w:themeColor="text1"/>
          <w:spacing w:val="-4"/>
        </w:rPr>
        <w:t>Ban Đề thi trắc nghiệ</w:t>
      </w:r>
      <w:r w:rsidR="00482B10">
        <w:rPr>
          <w:color w:val="000000" w:themeColor="text1"/>
          <w:spacing w:val="-4"/>
        </w:rPr>
        <w:t xml:space="preserve">m </w:t>
      </w:r>
      <w:r w:rsidR="000C5915" w:rsidRPr="00751ED4">
        <w:rPr>
          <w:color w:val="000000" w:themeColor="text1"/>
          <w:spacing w:val="-4"/>
        </w:rPr>
        <w:t xml:space="preserve">và Tổ thư ký giúp việc </w:t>
      </w:r>
      <w:r w:rsidR="003D1E41" w:rsidRPr="00751ED4">
        <w:rPr>
          <w:color w:val="000000" w:themeColor="text1"/>
          <w:spacing w:val="-4"/>
        </w:rPr>
        <w:t xml:space="preserve">cuộc thi trực tuyến </w:t>
      </w:r>
      <w:r w:rsidR="001A1B4B">
        <w:rPr>
          <w:rStyle w:val="fontstyle01"/>
        </w:rPr>
        <w:t>hoạt động theo Quyết định số 28/2022/QĐ-</w:t>
      </w:r>
      <w:r w:rsidR="001A1B4B">
        <w:rPr>
          <w:color w:val="000000"/>
          <w:szCs w:val="28"/>
        </w:rPr>
        <w:br/>
      </w:r>
      <w:r w:rsidR="001A1B4B">
        <w:rPr>
          <w:rStyle w:val="fontstyle01"/>
        </w:rPr>
        <w:t>UBND ngày 13/10/2022 của Ủy ban nhân dân tỉnh về ban hành quy chế thành</w:t>
      </w:r>
      <w:r w:rsidR="001A1B4B">
        <w:rPr>
          <w:color w:val="000000"/>
          <w:szCs w:val="28"/>
        </w:rPr>
        <w:br/>
      </w:r>
      <w:r w:rsidR="001A1B4B">
        <w:rPr>
          <w:rStyle w:val="fontstyle01"/>
        </w:rPr>
        <w:t xml:space="preserve">lập, tổ chức và hoạt động của tổ chức phối hợp liên ngành; </w:t>
      </w:r>
      <w:r w:rsidR="003D1E41" w:rsidRPr="00751ED4">
        <w:rPr>
          <w:color w:val="000000" w:themeColor="text1"/>
          <w:spacing w:val="-4"/>
        </w:rPr>
        <w:t>bắt đầu hoạt động từ ngày thành lập và tự giải thể, chấm dứt hoạt động sau khi hoàn thành</w:t>
      </w:r>
      <w:r w:rsidR="000C5915" w:rsidRPr="00751ED4">
        <w:rPr>
          <w:color w:val="000000" w:themeColor="text1"/>
          <w:spacing w:val="-4"/>
        </w:rPr>
        <w:t xml:space="preserve"> các</w:t>
      </w:r>
      <w:r w:rsidR="003D1E41" w:rsidRPr="00751ED4">
        <w:rPr>
          <w:color w:val="000000" w:themeColor="text1"/>
          <w:spacing w:val="-4"/>
        </w:rPr>
        <w:t xml:space="preserve"> nhiệm vụ</w:t>
      </w:r>
      <w:r w:rsidR="000C5915" w:rsidRPr="00751ED4">
        <w:rPr>
          <w:color w:val="000000" w:themeColor="text1"/>
          <w:spacing w:val="-4"/>
        </w:rPr>
        <w:t xml:space="preserve"> tham mưu</w:t>
      </w:r>
      <w:r w:rsidR="003D1E41" w:rsidRPr="00751ED4">
        <w:rPr>
          <w:color w:val="000000" w:themeColor="text1"/>
          <w:spacing w:val="-4"/>
        </w:rPr>
        <w:t xml:space="preserve"> tổ chức </w:t>
      </w:r>
      <w:r w:rsidR="00425A20" w:rsidRPr="00751ED4">
        <w:rPr>
          <w:rFonts w:eastAsia="Times New Roman" w:cs="Times New Roman"/>
          <w:color w:val="000000" w:themeColor="text1"/>
          <w:spacing w:val="-4"/>
          <w:szCs w:val="28"/>
        </w:rPr>
        <w:t>cuộc thi</w:t>
      </w:r>
      <w:r w:rsidR="00425A20" w:rsidRPr="00751ED4">
        <w:rPr>
          <w:rFonts w:eastAsia="Times New Roman" w:cs="Times New Roman"/>
          <w:color w:val="000000" w:themeColor="text1"/>
          <w:spacing w:val="-4"/>
          <w:szCs w:val="28"/>
          <w:highlight w:val="white"/>
        </w:rPr>
        <w:t xml:space="preserve"> trực tuyến </w:t>
      </w:r>
      <w:r w:rsidR="00425A20" w:rsidRPr="00751ED4">
        <w:rPr>
          <w:rFonts w:eastAsia="Times New Roman" w:cs="Times New Roman"/>
          <w:i/>
          <w:color w:val="000000" w:themeColor="text1"/>
          <w:spacing w:val="-4"/>
          <w:szCs w:val="28"/>
        </w:rPr>
        <w:t xml:space="preserve">“Tìm hiểu công tác cải cách hành chính tỉnh Sơn La” </w:t>
      </w:r>
      <w:r w:rsidR="00425A20" w:rsidRPr="00751ED4">
        <w:rPr>
          <w:rFonts w:eastAsia="Times New Roman" w:cs="Times New Roman"/>
          <w:color w:val="000000" w:themeColor="text1"/>
          <w:spacing w:val="-4"/>
          <w:szCs w:val="28"/>
        </w:rPr>
        <w:t>năm 2024.</w:t>
      </w:r>
    </w:p>
    <w:p w:rsidR="003D1E41" w:rsidRPr="00751ED4" w:rsidRDefault="003D1E41" w:rsidP="006B1F6C">
      <w:pPr>
        <w:spacing w:after="120"/>
        <w:ind w:firstLine="720"/>
        <w:jc w:val="both"/>
        <w:rPr>
          <w:color w:val="000000" w:themeColor="text1"/>
        </w:rPr>
      </w:pPr>
      <w:r w:rsidRPr="00751ED4">
        <w:rPr>
          <w:b/>
          <w:color w:val="000000" w:themeColor="text1"/>
        </w:rPr>
        <w:t>Điều 3.</w:t>
      </w:r>
      <w:r w:rsidRPr="00751ED4">
        <w:rPr>
          <w:color w:val="000000" w:themeColor="text1"/>
        </w:rPr>
        <w:t xml:space="preserve"> Giám đốc Sở Nội vụ</w:t>
      </w:r>
      <w:r w:rsidR="000C5915" w:rsidRPr="00751ED4">
        <w:rPr>
          <w:color w:val="000000" w:themeColor="text1"/>
        </w:rPr>
        <w:t>; T</w:t>
      </w:r>
      <w:r w:rsidRPr="00751ED4">
        <w:rPr>
          <w:color w:val="000000" w:themeColor="text1"/>
        </w:rPr>
        <w:t>hủ trưởng các cơ quan, đơn vị có liên quan</w:t>
      </w:r>
      <w:r w:rsidR="00546702" w:rsidRPr="00751ED4">
        <w:rPr>
          <w:color w:val="000000" w:themeColor="text1"/>
        </w:rPr>
        <w:t xml:space="preserve"> </w:t>
      </w:r>
      <w:r w:rsidRPr="00751ED4">
        <w:rPr>
          <w:color w:val="000000" w:themeColor="text1"/>
        </w:rPr>
        <w:t>và các ông, bà có tên tại Điều 1 chịu trách nhiệm thi hành Quyết định này.</w:t>
      </w:r>
    </w:p>
    <w:p w:rsidR="003D1E41" w:rsidRPr="00751ED4" w:rsidRDefault="003D1E41" w:rsidP="003D1E41">
      <w:pPr>
        <w:spacing w:after="240"/>
        <w:ind w:firstLine="720"/>
        <w:jc w:val="both"/>
        <w:rPr>
          <w:color w:val="000000" w:themeColor="text1"/>
        </w:rPr>
      </w:pPr>
      <w:r w:rsidRPr="00751ED4">
        <w:rPr>
          <w:color w:val="000000" w:themeColor="text1"/>
        </w:rPr>
        <w:t>Quyết định có hiệu lực kể từ ngày ký./.</w:t>
      </w:r>
    </w:p>
    <w:tbl>
      <w:tblPr>
        <w:tblW w:w="0" w:type="auto"/>
        <w:tblCellSpacing w:w="0" w:type="dxa"/>
        <w:tblInd w:w="118" w:type="dxa"/>
        <w:tblCellMar>
          <w:left w:w="0" w:type="dxa"/>
          <w:right w:w="0" w:type="dxa"/>
        </w:tblCellMar>
        <w:tblLook w:val="04A0" w:firstRow="1" w:lastRow="0" w:firstColumn="1" w:lastColumn="0" w:noHBand="0" w:noVBand="1"/>
      </w:tblPr>
      <w:tblGrid>
        <w:gridCol w:w="4000"/>
        <w:gridCol w:w="4954"/>
      </w:tblGrid>
      <w:tr w:rsidR="00751ED4" w:rsidRPr="00751ED4" w:rsidTr="001D0CF7">
        <w:trPr>
          <w:tblCellSpacing w:w="0" w:type="dxa"/>
        </w:trPr>
        <w:tc>
          <w:tcPr>
            <w:tcW w:w="4101" w:type="dxa"/>
            <w:tcMar>
              <w:top w:w="0" w:type="dxa"/>
              <w:left w:w="108" w:type="dxa"/>
              <w:bottom w:w="0" w:type="dxa"/>
              <w:right w:w="108" w:type="dxa"/>
            </w:tcMar>
            <w:hideMark/>
          </w:tcPr>
          <w:p w:rsidR="003D1E41" w:rsidRPr="00751ED4" w:rsidRDefault="003D1E41" w:rsidP="00BE39ED">
            <w:pPr>
              <w:spacing w:before="0"/>
              <w:rPr>
                <w:rFonts w:eastAsia="Times New Roman" w:cs="Times New Roman"/>
                <w:color w:val="000000" w:themeColor="text1"/>
                <w:sz w:val="22"/>
                <w:highlight w:val="white"/>
              </w:rPr>
            </w:pPr>
            <w:r w:rsidRPr="00751ED4">
              <w:rPr>
                <w:rFonts w:eastAsia="Times New Roman" w:cs="Times New Roman"/>
                <w:b/>
                <w:bCs/>
                <w:i/>
                <w:iCs/>
                <w:color w:val="000000" w:themeColor="text1"/>
                <w:sz w:val="24"/>
                <w:szCs w:val="24"/>
                <w:highlight w:val="white"/>
                <w:lang w:val="vi-VN"/>
              </w:rPr>
              <w:t>Nơi nhận:</w:t>
            </w:r>
            <w:r w:rsidRPr="00751ED4">
              <w:rPr>
                <w:rFonts w:eastAsia="Times New Roman" w:cs="Times New Roman"/>
                <w:b/>
                <w:bCs/>
                <w:i/>
                <w:iCs/>
                <w:color w:val="000000" w:themeColor="text1"/>
                <w:sz w:val="24"/>
                <w:szCs w:val="24"/>
                <w:highlight w:val="white"/>
                <w:lang w:val="vi-VN"/>
              </w:rPr>
              <w:br/>
            </w:r>
            <w:r w:rsidRPr="00751ED4">
              <w:rPr>
                <w:rFonts w:eastAsia="Times New Roman" w:cs="Times New Roman"/>
                <w:color w:val="000000" w:themeColor="text1"/>
                <w:sz w:val="22"/>
                <w:highlight w:val="white"/>
              </w:rPr>
              <w:t>- Như Điều 3;</w:t>
            </w:r>
          </w:p>
          <w:p w:rsidR="003D1E41" w:rsidRPr="00751ED4" w:rsidRDefault="003D1E41" w:rsidP="00482B10">
            <w:pPr>
              <w:spacing w:before="0"/>
              <w:rPr>
                <w:rFonts w:eastAsia="Times New Roman" w:cs="Times New Roman"/>
                <w:color w:val="000000" w:themeColor="text1"/>
                <w:sz w:val="26"/>
                <w:szCs w:val="24"/>
                <w:highlight w:val="white"/>
              </w:rPr>
            </w:pPr>
            <w:r w:rsidRPr="00751ED4">
              <w:rPr>
                <w:rFonts w:eastAsia="Times New Roman" w:cs="Times New Roman"/>
                <w:color w:val="000000" w:themeColor="text1"/>
                <w:sz w:val="22"/>
                <w:highlight w:val="white"/>
                <w:lang w:val="vi-VN"/>
              </w:rPr>
              <w:t xml:space="preserve">- Lưu: VT, </w:t>
            </w:r>
            <w:r w:rsidR="00E70CE3">
              <w:rPr>
                <w:rFonts w:eastAsia="Times New Roman" w:cs="Times New Roman"/>
                <w:color w:val="000000" w:themeColor="text1"/>
                <w:sz w:val="22"/>
                <w:highlight w:val="white"/>
              </w:rPr>
              <w:t>BTC (V.</w:t>
            </w:r>
            <w:r w:rsidR="00482B10">
              <w:rPr>
                <w:rFonts w:eastAsia="Times New Roman" w:cs="Times New Roman"/>
                <w:color w:val="000000" w:themeColor="text1"/>
                <w:sz w:val="22"/>
                <w:highlight w:val="white"/>
              </w:rPr>
              <w:t>05b).</w:t>
            </w:r>
          </w:p>
        </w:tc>
        <w:tc>
          <w:tcPr>
            <w:tcW w:w="5069" w:type="dxa"/>
            <w:tcMar>
              <w:top w:w="0" w:type="dxa"/>
              <w:left w:w="108" w:type="dxa"/>
              <w:bottom w:w="0" w:type="dxa"/>
              <w:right w:w="108" w:type="dxa"/>
            </w:tcMar>
          </w:tcPr>
          <w:p w:rsidR="003D1E41" w:rsidRPr="00751ED4" w:rsidRDefault="000C5915" w:rsidP="009E60EC">
            <w:pPr>
              <w:spacing w:before="0"/>
              <w:jc w:val="center"/>
              <w:rPr>
                <w:rFonts w:eastAsia="Times New Roman" w:cs="Times New Roman"/>
                <w:b/>
                <w:bCs/>
                <w:color w:val="000000" w:themeColor="text1"/>
                <w:szCs w:val="28"/>
                <w:highlight w:val="white"/>
              </w:rPr>
            </w:pPr>
            <w:r w:rsidRPr="00751ED4">
              <w:rPr>
                <w:rFonts w:eastAsia="Times New Roman" w:cs="Times New Roman"/>
                <w:b/>
                <w:bCs/>
                <w:color w:val="000000" w:themeColor="text1"/>
                <w:szCs w:val="28"/>
                <w:highlight w:val="white"/>
              </w:rPr>
              <w:t xml:space="preserve">TRƯỞNG BAN </w:t>
            </w:r>
            <w:r w:rsidR="003D1E41" w:rsidRPr="00751ED4">
              <w:rPr>
                <w:rFonts w:eastAsia="Times New Roman" w:cs="Times New Roman"/>
                <w:b/>
                <w:bCs/>
                <w:color w:val="000000" w:themeColor="text1"/>
                <w:szCs w:val="28"/>
                <w:highlight w:val="white"/>
                <w:lang w:val="vi-VN"/>
              </w:rPr>
              <w:br/>
            </w:r>
          </w:p>
          <w:p w:rsidR="003D1E41" w:rsidRPr="00751ED4" w:rsidRDefault="003D1E41" w:rsidP="009E60EC">
            <w:pPr>
              <w:spacing w:before="0"/>
              <w:jc w:val="center"/>
              <w:rPr>
                <w:rFonts w:eastAsia="Times New Roman" w:cs="Times New Roman"/>
                <w:b/>
                <w:bCs/>
                <w:color w:val="000000" w:themeColor="text1"/>
                <w:szCs w:val="28"/>
                <w:highlight w:val="white"/>
              </w:rPr>
            </w:pPr>
          </w:p>
          <w:p w:rsidR="007F4D81" w:rsidRPr="00751ED4" w:rsidRDefault="007F4D81" w:rsidP="009E60EC">
            <w:pPr>
              <w:spacing w:before="0"/>
              <w:jc w:val="center"/>
              <w:rPr>
                <w:rFonts w:eastAsia="Times New Roman" w:cs="Times New Roman"/>
                <w:b/>
                <w:bCs/>
                <w:color w:val="000000" w:themeColor="text1"/>
                <w:szCs w:val="28"/>
                <w:highlight w:val="white"/>
              </w:rPr>
            </w:pPr>
          </w:p>
          <w:p w:rsidR="007F4D81" w:rsidRPr="00751ED4" w:rsidRDefault="007F4D81" w:rsidP="009E60EC">
            <w:pPr>
              <w:spacing w:before="0"/>
              <w:jc w:val="center"/>
              <w:rPr>
                <w:rFonts w:eastAsia="Times New Roman" w:cs="Times New Roman"/>
                <w:b/>
                <w:bCs/>
                <w:color w:val="000000" w:themeColor="text1"/>
                <w:szCs w:val="28"/>
                <w:highlight w:val="white"/>
              </w:rPr>
            </w:pPr>
          </w:p>
          <w:p w:rsidR="000C5915" w:rsidRPr="00751ED4" w:rsidRDefault="000C5915" w:rsidP="009E60EC">
            <w:pPr>
              <w:spacing w:before="0"/>
              <w:jc w:val="center"/>
              <w:rPr>
                <w:rFonts w:eastAsia="Times New Roman" w:cs="Times New Roman"/>
                <w:b/>
                <w:bCs/>
                <w:color w:val="000000" w:themeColor="text1"/>
                <w:szCs w:val="28"/>
                <w:highlight w:val="white"/>
              </w:rPr>
            </w:pPr>
          </w:p>
          <w:p w:rsidR="003D1E41" w:rsidRPr="00751ED4" w:rsidRDefault="000C5915" w:rsidP="009E60EC">
            <w:pPr>
              <w:spacing w:before="0"/>
              <w:jc w:val="center"/>
              <w:rPr>
                <w:rFonts w:eastAsia="Times New Roman" w:cs="Times New Roman"/>
                <w:b/>
                <w:bCs/>
                <w:color w:val="000000" w:themeColor="text1"/>
                <w:sz w:val="26"/>
                <w:szCs w:val="26"/>
                <w:highlight w:val="white"/>
                <w:lang w:val="vi-VN"/>
              </w:rPr>
            </w:pPr>
            <w:r w:rsidRPr="00751ED4">
              <w:rPr>
                <w:rFonts w:eastAsia="Times New Roman" w:cs="Times New Roman"/>
                <w:b/>
                <w:bCs/>
                <w:color w:val="000000" w:themeColor="text1"/>
                <w:szCs w:val="28"/>
                <w:highlight w:val="white"/>
              </w:rPr>
              <w:t>PHÓ CHỦ TỊCH UBND TỈNH</w:t>
            </w:r>
            <w:r w:rsidR="003D1E41" w:rsidRPr="00751ED4">
              <w:rPr>
                <w:rFonts w:eastAsia="Times New Roman" w:cs="Times New Roman"/>
                <w:b/>
                <w:bCs/>
                <w:color w:val="000000" w:themeColor="text1"/>
                <w:szCs w:val="28"/>
                <w:highlight w:val="white"/>
                <w:lang w:val="vi-VN"/>
              </w:rPr>
              <w:br/>
            </w:r>
            <w:r w:rsidR="004C18C7" w:rsidRPr="00751ED4">
              <w:rPr>
                <w:rFonts w:eastAsia="Times New Roman" w:cs="Times New Roman"/>
                <w:b/>
                <w:bCs/>
                <w:color w:val="000000" w:themeColor="text1"/>
                <w:szCs w:val="28"/>
                <w:highlight w:val="white"/>
              </w:rPr>
              <w:t>Nguyễn Thành Công</w:t>
            </w:r>
          </w:p>
        </w:tc>
      </w:tr>
    </w:tbl>
    <w:p w:rsidR="003D1E41" w:rsidRPr="00751ED4" w:rsidRDefault="003D1E41" w:rsidP="008143B3">
      <w:pPr>
        <w:ind w:firstLine="720"/>
        <w:jc w:val="both"/>
        <w:rPr>
          <w:color w:val="000000" w:themeColor="text1"/>
        </w:rPr>
      </w:pPr>
    </w:p>
    <w:sectPr w:rsidR="003D1E41" w:rsidRPr="00751ED4" w:rsidSect="00E8217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36" w:rsidRDefault="00554E36" w:rsidP="00E82176">
      <w:pPr>
        <w:spacing w:before="0"/>
      </w:pPr>
      <w:r>
        <w:separator/>
      </w:r>
    </w:p>
  </w:endnote>
  <w:endnote w:type="continuationSeparator" w:id="0">
    <w:p w:rsidR="00554E36" w:rsidRDefault="00554E36" w:rsidP="00E821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36" w:rsidRDefault="00554E36" w:rsidP="00E82176">
      <w:pPr>
        <w:spacing w:before="0"/>
      </w:pPr>
      <w:r>
        <w:separator/>
      </w:r>
    </w:p>
  </w:footnote>
  <w:footnote w:type="continuationSeparator" w:id="0">
    <w:p w:rsidR="00554E36" w:rsidRDefault="00554E36" w:rsidP="00E82176">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656199"/>
      <w:docPartObj>
        <w:docPartGallery w:val="Page Numbers (Top of Page)"/>
        <w:docPartUnique/>
      </w:docPartObj>
    </w:sdtPr>
    <w:sdtEndPr>
      <w:rPr>
        <w:noProof/>
      </w:rPr>
    </w:sdtEndPr>
    <w:sdtContent>
      <w:p w:rsidR="00E82176" w:rsidRDefault="00E82176" w:rsidP="00E82176">
        <w:pPr>
          <w:pStyle w:val="Header"/>
          <w:jc w:val="center"/>
        </w:pPr>
        <w:r>
          <w:fldChar w:fldCharType="begin"/>
        </w:r>
        <w:r>
          <w:instrText xml:space="preserve"> PAGE   \* MERGEFORMAT </w:instrText>
        </w:r>
        <w:r>
          <w:fldChar w:fldCharType="separate"/>
        </w:r>
        <w:r w:rsidR="00E106AA">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41"/>
    <w:rsid w:val="000C2E45"/>
    <w:rsid w:val="000C5915"/>
    <w:rsid w:val="000D2E4D"/>
    <w:rsid w:val="000D6730"/>
    <w:rsid w:val="000E28B6"/>
    <w:rsid w:val="00175B30"/>
    <w:rsid w:val="00180D05"/>
    <w:rsid w:val="001A1B4B"/>
    <w:rsid w:val="001D0CF7"/>
    <w:rsid w:val="0028364A"/>
    <w:rsid w:val="002D457D"/>
    <w:rsid w:val="002E7485"/>
    <w:rsid w:val="00367ED9"/>
    <w:rsid w:val="00383C2F"/>
    <w:rsid w:val="003B6531"/>
    <w:rsid w:val="003D1E41"/>
    <w:rsid w:val="00425A20"/>
    <w:rsid w:val="004431ED"/>
    <w:rsid w:val="00482B10"/>
    <w:rsid w:val="004C18C7"/>
    <w:rsid w:val="00520314"/>
    <w:rsid w:val="00520461"/>
    <w:rsid w:val="00520802"/>
    <w:rsid w:val="00546702"/>
    <w:rsid w:val="00554E36"/>
    <w:rsid w:val="005B5EEE"/>
    <w:rsid w:val="005C1E83"/>
    <w:rsid w:val="006318AF"/>
    <w:rsid w:val="006B1637"/>
    <w:rsid w:val="006B1F6C"/>
    <w:rsid w:val="006E6253"/>
    <w:rsid w:val="00720294"/>
    <w:rsid w:val="007358FA"/>
    <w:rsid w:val="00751ED4"/>
    <w:rsid w:val="007C750C"/>
    <w:rsid w:val="007E1A0A"/>
    <w:rsid w:val="007E4B55"/>
    <w:rsid w:val="007F4D81"/>
    <w:rsid w:val="008143B3"/>
    <w:rsid w:val="008241AD"/>
    <w:rsid w:val="00845DBB"/>
    <w:rsid w:val="008D1F91"/>
    <w:rsid w:val="008F2E45"/>
    <w:rsid w:val="0090061F"/>
    <w:rsid w:val="0090240E"/>
    <w:rsid w:val="009A5220"/>
    <w:rsid w:val="009C59B7"/>
    <w:rsid w:val="009E60EC"/>
    <w:rsid w:val="00A41097"/>
    <w:rsid w:val="00A476D3"/>
    <w:rsid w:val="00A75AFA"/>
    <w:rsid w:val="00AB5393"/>
    <w:rsid w:val="00AE3686"/>
    <w:rsid w:val="00B84B8C"/>
    <w:rsid w:val="00B97DD5"/>
    <w:rsid w:val="00C316DA"/>
    <w:rsid w:val="00C93A53"/>
    <w:rsid w:val="00CC313B"/>
    <w:rsid w:val="00CC4AB4"/>
    <w:rsid w:val="00D46CEE"/>
    <w:rsid w:val="00D5374C"/>
    <w:rsid w:val="00D705FD"/>
    <w:rsid w:val="00DA4A89"/>
    <w:rsid w:val="00DB3F47"/>
    <w:rsid w:val="00E106AA"/>
    <w:rsid w:val="00E428EB"/>
    <w:rsid w:val="00E45466"/>
    <w:rsid w:val="00E57696"/>
    <w:rsid w:val="00E70CE3"/>
    <w:rsid w:val="00E82176"/>
    <w:rsid w:val="00EA2163"/>
    <w:rsid w:val="00F40753"/>
    <w:rsid w:val="00F40B1A"/>
    <w:rsid w:val="00F41B4F"/>
    <w:rsid w:val="00F46E8A"/>
    <w:rsid w:val="00F92EBD"/>
    <w:rsid w:val="00F939CC"/>
    <w:rsid w:val="00FD2184"/>
    <w:rsid w:val="00FE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BDEE"/>
  <w15:docId w15:val="{D1327A4C-25FA-4A75-8AFC-32671C8C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AFA"/>
    <w:pPr>
      <w:ind w:left="720"/>
      <w:contextualSpacing/>
    </w:pPr>
  </w:style>
  <w:style w:type="paragraph" w:styleId="BalloonText">
    <w:name w:val="Balloon Text"/>
    <w:basedOn w:val="Normal"/>
    <w:link w:val="BalloonTextChar"/>
    <w:uiPriority w:val="99"/>
    <w:semiHidden/>
    <w:unhideWhenUsed/>
    <w:rsid w:val="00845D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BB"/>
    <w:rPr>
      <w:rFonts w:ascii="Tahoma" w:hAnsi="Tahoma" w:cs="Tahoma"/>
      <w:sz w:val="16"/>
      <w:szCs w:val="16"/>
    </w:rPr>
  </w:style>
  <w:style w:type="paragraph" w:styleId="Header">
    <w:name w:val="header"/>
    <w:basedOn w:val="Normal"/>
    <w:link w:val="HeaderChar"/>
    <w:uiPriority w:val="99"/>
    <w:unhideWhenUsed/>
    <w:rsid w:val="00E82176"/>
    <w:pPr>
      <w:tabs>
        <w:tab w:val="center" w:pos="4680"/>
        <w:tab w:val="right" w:pos="9360"/>
      </w:tabs>
      <w:spacing w:before="0"/>
    </w:pPr>
  </w:style>
  <w:style w:type="character" w:customStyle="1" w:styleId="HeaderChar">
    <w:name w:val="Header Char"/>
    <w:basedOn w:val="DefaultParagraphFont"/>
    <w:link w:val="Header"/>
    <w:uiPriority w:val="99"/>
    <w:rsid w:val="00E82176"/>
  </w:style>
  <w:style w:type="paragraph" w:styleId="Footer">
    <w:name w:val="footer"/>
    <w:basedOn w:val="Normal"/>
    <w:link w:val="FooterChar"/>
    <w:uiPriority w:val="99"/>
    <w:unhideWhenUsed/>
    <w:rsid w:val="00E82176"/>
    <w:pPr>
      <w:tabs>
        <w:tab w:val="center" w:pos="4680"/>
        <w:tab w:val="right" w:pos="9360"/>
      </w:tabs>
      <w:spacing w:before="0"/>
    </w:pPr>
  </w:style>
  <w:style w:type="character" w:customStyle="1" w:styleId="FooterChar">
    <w:name w:val="Footer Char"/>
    <w:basedOn w:val="DefaultParagraphFont"/>
    <w:link w:val="Footer"/>
    <w:uiPriority w:val="99"/>
    <w:rsid w:val="00E82176"/>
  </w:style>
  <w:style w:type="character" w:customStyle="1" w:styleId="fontstyle01">
    <w:name w:val="fontstyle01"/>
    <w:basedOn w:val="DefaultParagraphFont"/>
    <w:rsid w:val="001A1B4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2024-06-15T08:01:00Z</cp:lastPrinted>
  <dcterms:created xsi:type="dcterms:W3CDTF">2024-07-02T03:58:00Z</dcterms:created>
  <dcterms:modified xsi:type="dcterms:W3CDTF">2024-07-02T04:00:00Z</dcterms:modified>
</cp:coreProperties>
</file>